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8E6" w:rsidRPr="001477E6" w:rsidRDefault="00186C60" w:rsidP="006928E6">
      <w:pPr>
        <w:jc w:val="center"/>
        <w:rPr>
          <w:rFonts w:ascii="Verdana" w:hAnsi="Verdana"/>
          <w:b/>
          <w:sz w:val="32"/>
          <w:szCs w:val="32"/>
        </w:rPr>
      </w:pPr>
      <w:r w:rsidRPr="001477E6">
        <w:rPr>
          <w:rFonts w:ascii="Verdana" w:hAnsi="Verdana"/>
          <w:b/>
          <w:sz w:val="32"/>
          <w:szCs w:val="32"/>
        </w:rPr>
        <w:t>V</w:t>
      </w:r>
      <w:r w:rsidR="00F93E16" w:rsidRPr="001477E6">
        <w:rPr>
          <w:rFonts w:ascii="Verdana" w:hAnsi="Verdana"/>
          <w:b/>
          <w:sz w:val="32"/>
          <w:szCs w:val="32"/>
        </w:rPr>
        <w:t>edtæg</w:t>
      </w:r>
      <w:r w:rsidR="002C60E6" w:rsidRPr="001477E6">
        <w:rPr>
          <w:rFonts w:ascii="Verdana" w:hAnsi="Verdana"/>
          <w:b/>
          <w:sz w:val="32"/>
          <w:szCs w:val="32"/>
        </w:rPr>
        <w:t>t</w:t>
      </w:r>
      <w:r w:rsidR="006928E6" w:rsidRPr="001477E6">
        <w:rPr>
          <w:rFonts w:ascii="Verdana" w:hAnsi="Verdana"/>
          <w:b/>
          <w:sz w:val="32"/>
          <w:szCs w:val="32"/>
        </w:rPr>
        <w:t>er</w:t>
      </w:r>
      <w:r w:rsidR="002C60E6" w:rsidRPr="001477E6">
        <w:rPr>
          <w:rFonts w:ascii="Verdana" w:hAnsi="Verdana"/>
          <w:b/>
          <w:sz w:val="32"/>
          <w:szCs w:val="32"/>
        </w:rPr>
        <w:t xml:space="preserve"> </w:t>
      </w:r>
    </w:p>
    <w:p w:rsidR="008A2682" w:rsidRPr="001477E6" w:rsidRDefault="002C60E6" w:rsidP="006928E6">
      <w:pPr>
        <w:jc w:val="center"/>
        <w:rPr>
          <w:rFonts w:ascii="Verdana" w:hAnsi="Verdana"/>
          <w:b/>
          <w:sz w:val="32"/>
          <w:szCs w:val="32"/>
        </w:rPr>
      </w:pPr>
      <w:r w:rsidRPr="001477E6">
        <w:rPr>
          <w:rFonts w:ascii="Verdana" w:hAnsi="Verdana"/>
          <w:b/>
          <w:sz w:val="32"/>
          <w:szCs w:val="32"/>
        </w:rPr>
        <w:t>for</w:t>
      </w:r>
      <w:r w:rsidRPr="001477E6">
        <w:rPr>
          <w:rFonts w:ascii="Verdana" w:hAnsi="Verdana"/>
          <w:b/>
          <w:color w:val="FF0000"/>
          <w:sz w:val="32"/>
          <w:szCs w:val="32"/>
        </w:rPr>
        <w:t xml:space="preserve"> </w:t>
      </w:r>
      <w:r w:rsidR="00186C60" w:rsidRPr="001477E6">
        <w:rPr>
          <w:rFonts w:ascii="Verdana" w:hAnsi="Verdana"/>
          <w:b/>
          <w:sz w:val="32"/>
          <w:szCs w:val="32"/>
        </w:rPr>
        <w:t>”Kirsebærgården, et Rudolf Steiner Børnehus”</w:t>
      </w:r>
    </w:p>
    <w:p w:rsidR="008A2682" w:rsidRDefault="008A2682" w:rsidP="008A2682">
      <w:pPr>
        <w:jc w:val="center"/>
        <w:rPr>
          <w:rFonts w:ascii="Verdana" w:hAnsi="Verdana"/>
          <w:b/>
          <w:sz w:val="20"/>
          <w:szCs w:val="20"/>
        </w:rPr>
      </w:pPr>
    </w:p>
    <w:p w:rsidR="008A2682" w:rsidRPr="001477E6" w:rsidRDefault="00E01E1E" w:rsidP="008A2682">
      <w:pPr>
        <w:jc w:val="center"/>
        <w:rPr>
          <w:rFonts w:ascii="Verdana" w:hAnsi="Verdana"/>
          <w:b/>
        </w:rPr>
      </w:pPr>
      <w:r w:rsidRPr="001477E6">
        <w:rPr>
          <w:rFonts w:ascii="Verdana" w:hAnsi="Verdana"/>
          <w:b/>
        </w:rPr>
        <w:t>§1</w:t>
      </w:r>
    </w:p>
    <w:p w:rsidR="006928E6" w:rsidRPr="001477E6" w:rsidRDefault="006928E6" w:rsidP="008A2682">
      <w:pPr>
        <w:jc w:val="center"/>
        <w:rPr>
          <w:rFonts w:ascii="Verdana" w:hAnsi="Verdana"/>
          <w:b/>
        </w:rPr>
      </w:pPr>
      <w:r w:rsidRPr="001477E6">
        <w:rPr>
          <w:rFonts w:ascii="Verdana" w:hAnsi="Verdana"/>
          <w:b/>
        </w:rPr>
        <w:t>Navn og hjemsted</w:t>
      </w:r>
    </w:p>
    <w:p w:rsidR="006928E6" w:rsidRPr="001477E6" w:rsidRDefault="006928E6" w:rsidP="006928E6">
      <w:pPr>
        <w:rPr>
          <w:rFonts w:ascii="Verdana" w:hAnsi="Verdana"/>
        </w:rPr>
      </w:pPr>
      <w:r w:rsidRPr="001477E6">
        <w:rPr>
          <w:rFonts w:ascii="Verdana" w:hAnsi="Verdana"/>
        </w:rPr>
        <w:t>Stk. 1</w:t>
      </w:r>
    </w:p>
    <w:p w:rsidR="006928E6" w:rsidRPr="001477E6" w:rsidRDefault="006928E6" w:rsidP="006928E6">
      <w:pPr>
        <w:rPr>
          <w:rFonts w:ascii="Verdana" w:hAnsi="Verdana"/>
        </w:rPr>
      </w:pPr>
      <w:r w:rsidRPr="001477E6">
        <w:rPr>
          <w:rFonts w:ascii="Verdana" w:hAnsi="Verdana"/>
        </w:rPr>
        <w:t>Kirsebærgården, et Rudolf Steiner Børnehus, har hjemsted i Københavns kommune.</w:t>
      </w:r>
    </w:p>
    <w:p w:rsidR="006928E6" w:rsidRDefault="006928E6" w:rsidP="006928E6">
      <w:pPr>
        <w:rPr>
          <w:rFonts w:ascii="Verdana" w:hAnsi="Verdana"/>
        </w:rPr>
      </w:pPr>
    </w:p>
    <w:p w:rsidR="006928E6" w:rsidRPr="001477E6" w:rsidRDefault="006928E6" w:rsidP="006928E6">
      <w:pPr>
        <w:jc w:val="center"/>
        <w:rPr>
          <w:rFonts w:ascii="Verdana" w:hAnsi="Verdana"/>
          <w:b/>
        </w:rPr>
      </w:pPr>
      <w:r w:rsidRPr="001477E6">
        <w:rPr>
          <w:rFonts w:ascii="Verdana" w:hAnsi="Verdana"/>
          <w:b/>
        </w:rPr>
        <w:t>§2</w:t>
      </w:r>
    </w:p>
    <w:p w:rsidR="00E01E1E" w:rsidRPr="001477E6" w:rsidRDefault="00E01E1E" w:rsidP="008A2682">
      <w:pPr>
        <w:jc w:val="center"/>
        <w:rPr>
          <w:rFonts w:ascii="Verdana" w:hAnsi="Verdana"/>
          <w:b/>
        </w:rPr>
      </w:pPr>
      <w:r w:rsidRPr="001477E6">
        <w:rPr>
          <w:rFonts w:ascii="Verdana" w:hAnsi="Verdana"/>
          <w:b/>
        </w:rPr>
        <w:t>Formål</w:t>
      </w:r>
    </w:p>
    <w:p w:rsidR="00E01E1E" w:rsidRPr="001477E6" w:rsidRDefault="00E01E1E" w:rsidP="00E01E1E">
      <w:pPr>
        <w:rPr>
          <w:rFonts w:ascii="Verdana" w:hAnsi="Verdana"/>
        </w:rPr>
      </w:pPr>
      <w:r w:rsidRPr="001477E6">
        <w:rPr>
          <w:rFonts w:ascii="Verdana" w:hAnsi="Verdana"/>
        </w:rPr>
        <w:t>Stk. 1</w:t>
      </w:r>
    </w:p>
    <w:p w:rsidR="006928E6" w:rsidRPr="001477E6" w:rsidRDefault="005F67CD" w:rsidP="00E01E1E">
      <w:pPr>
        <w:rPr>
          <w:rFonts w:ascii="Verdana" w:hAnsi="Verdana"/>
        </w:rPr>
      </w:pPr>
      <w:r w:rsidRPr="001477E6">
        <w:rPr>
          <w:rFonts w:ascii="Verdana" w:hAnsi="Verdana"/>
        </w:rPr>
        <w:t xml:space="preserve">Institutionen er godkendt i henhold til Dagtilbudslovens § 19, stk. 5.  Og institutionens formål er at drive daginstitution i henhold til Dagtilbudslovens formålsbestemmelser for dagtilbud. </w:t>
      </w:r>
    </w:p>
    <w:p w:rsidR="005F67CD" w:rsidRPr="001477E6" w:rsidRDefault="005F67CD" w:rsidP="00E01E1E">
      <w:pPr>
        <w:rPr>
          <w:rFonts w:ascii="Verdana" w:hAnsi="Verdana"/>
        </w:rPr>
      </w:pPr>
    </w:p>
    <w:p w:rsidR="006928E6" w:rsidRPr="001477E6" w:rsidRDefault="006928E6" w:rsidP="00E01E1E">
      <w:pPr>
        <w:rPr>
          <w:rFonts w:ascii="Verdana" w:hAnsi="Verdana"/>
        </w:rPr>
      </w:pPr>
      <w:r w:rsidRPr="001477E6">
        <w:rPr>
          <w:rFonts w:ascii="Verdana" w:hAnsi="Verdana"/>
        </w:rPr>
        <w:t>Stk. 2</w:t>
      </w:r>
    </w:p>
    <w:p w:rsidR="00E01E1E" w:rsidRPr="001477E6" w:rsidRDefault="006928E6" w:rsidP="00E01E1E">
      <w:pPr>
        <w:rPr>
          <w:rFonts w:ascii="Verdana" w:hAnsi="Verdana"/>
        </w:rPr>
      </w:pPr>
      <w:r w:rsidRPr="001477E6">
        <w:rPr>
          <w:rFonts w:ascii="Verdana" w:hAnsi="Verdana"/>
        </w:rPr>
        <w:t>Institutionens idegrundlag bygger på Rudolf Steiners antroposofi og menneskebillede, der for barnet mellem 0-7 år indeholder: ”</w:t>
      </w:r>
      <w:r w:rsidR="00166889">
        <w:rPr>
          <w:rFonts w:ascii="Verdana" w:hAnsi="Verdana"/>
        </w:rPr>
        <w:t>barnet er et</w:t>
      </w:r>
      <w:r w:rsidR="00E01E1E" w:rsidRPr="001477E6">
        <w:rPr>
          <w:rFonts w:ascii="Verdana" w:hAnsi="Verdana"/>
        </w:rPr>
        <w:t xml:space="preserve"> </w:t>
      </w:r>
      <w:r w:rsidR="00166889">
        <w:rPr>
          <w:rFonts w:ascii="Verdana" w:hAnsi="Verdana"/>
        </w:rPr>
        <w:t>sansende og efterlignende væsen og har brug for rytme</w:t>
      </w:r>
      <w:r w:rsidRPr="001477E6">
        <w:rPr>
          <w:rFonts w:ascii="Verdana" w:hAnsi="Verdana"/>
        </w:rPr>
        <w:t>”</w:t>
      </w:r>
    </w:p>
    <w:p w:rsidR="001477E6" w:rsidRPr="001477E6" w:rsidRDefault="001477E6" w:rsidP="00E01E1E">
      <w:pPr>
        <w:rPr>
          <w:rFonts w:ascii="Verdana" w:hAnsi="Verdana"/>
        </w:rPr>
      </w:pPr>
    </w:p>
    <w:p w:rsidR="008A2682" w:rsidRPr="001477E6" w:rsidRDefault="006928E6" w:rsidP="008A2682">
      <w:pPr>
        <w:jc w:val="center"/>
        <w:rPr>
          <w:rFonts w:ascii="Verdana" w:hAnsi="Verdana"/>
          <w:b/>
        </w:rPr>
      </w:pPr>
      <w:r w:rsidRPr="001477E6">
        <w:rPr>
          <w:rFonts w:ascii="Verdana" w:hAnsi="Verdana"/>
          <w:b/>
        </w:rPr>
        <w:t>§3</w:t>
      </w:r>
    </w:p>
    <w:p w:rsidR="008A2682" w:rsidRPr="001477E6" w:rsidRDefault="008A2682" w:rsidP="008A2682">
      <w:pPr>
        <w:jc w:val="center"/>
        <w:rPr>
          <w:rFonts w:ascii="Verdana" w:hAnsi="Verdana"/>
          <w:b/>
        </w:rPr>
      </w:pPr>
      <w:r w:rsidRPr="001477E6">
        <w:rPr>
          <w:rFonts w:ascii="Verdana" w:hAnsi="Verdana"/>
          <w:b/>
        </w:rPr>
        <w:t>Tavshedspligt</w:t>
      </w:r>
    </w:p>
    <w:p w:rsidR="008A2682" w:rsidRPr="001477E6" w:rsidRDefault="008A2682" w:rsidP="008A2682">
      <w:pPr>
        <w:rPr>
          <w:rFonts w:ascii="Verdana" w:hAnsi="Verdana"/>
        </w:rPr>
      </w:pPr>
      <w:r w:rsidRPr="001477E6">
        <w:rPr>
          <w:rFonts w:ascii="Verdana" w:hAnsi="Verdana"/>
        </w:rPr>
        <w:t>Stk. 1</w:t>
      </w:r>
    </w:p>
    <w:p w:rsidR="008A2682" w:rsidRPr="001477E6" w:rsidRDefault="00894766" w:rsidP="008A2682">
      <w:pPr>
        <w:rPr>
          <w:rFonts w:ascii="Verdana" w:hAnsi="Verdana"/>
        </w:rPr>
      </w:pPr>
      <w:r>
        <w:rPr>
          <w:rFonts w:ascii="Verdana" w:hAnsi="Verdana"/>
        </w:rPr>
        <w:t>B</w:t>
      </w:r>
      <w:r w:rsidR="008A2682" w:rsidRPr="001477E6">
        <w:rPr>
          <w:rFonts w:ascii="Verdana" w:hAnsi="Verdana"/>
        </w:rPr>
        <w:t xml:space="preserve">estyrelsesarbejdet er i henhold til forvaltningsloven og straffeloven underlagt tavshedspligt. Denne tavshedspligt fortsætter efter at vedkommende er udtrådt af bestyrelsen. </w:t>
      </w:r>
      <w:r>
        <w:rPr>
          <w:rFonts w:ascii="Verdana" w:hAnsi="Verdana"/>
        </w:rPr>
        <w:t>B</w:t>
      </w:r>
      <w:r w:rsidR="008A2682" w:rsidRPr="001477E6">
        <w:rPr>
          <w:rFonts w:ascii="Verdana" w:hAnsi="Verdana"/>
        </w:rPr>
        <w:t>estyrelsen er forpligtiget til, at orientere nye bestyrelsesmedlemmer</w:t>
      </w:r>
      <w:r w:rsidR="00224A9D" w:rsidRPr="001477E6">
        <w:rPr>
          <w:rFonts w:ascii="Verdana" w:hAnsi="Verdana"/>
        </w:rPr>
        <w:t xml:space="preserve"> </w:t>
      </w:r>
      <w:r w:rsidR="008A2682" w:rsidRPr="001477E6">
        <w:rPr>
          <w:rFonts w:ascii="Verdana" w:hAnsi="Verdana"/>
        </w:rPr>
        <w:t>herom. Nye bestyrelsesmedlemmer afleverer kvittering for modtagelse af denne orientering.</w:t>
      </w:r>
    </w:p>
    <w:p w:rsidR="008A2682" w:rsidRPr="001477E6" w:rsidRDefault="008A2682" w:rsidP="008A2682">
      <w:pPr>
        <w:rPr>
          <w:rFonts w:ascii="Verdana" w:hAnsi="Verdana"/>
        </w:rPr>
      </w:pPr>
    </w:p>
    <w:p w:rsidR="008A2682" w:rsidRPr="001477E6" w:rsidRDefault="008A2682" w:rsidP="008A2682">
      <w:pPr>
        <w:rPr>
          <w:rFonts w:ascii="Verdana" w:hAnsi="Verdana"/>
        </w:rPr>
      </w:pPr>
      <w:r w:rsidRPr="001477E6">
        <w:rPr>
          <w:rFonts w:ascii="Verdana" w:hAnsi="Verdana"/>
        </w:rPr>
        <w:t>Stk. 2</w:t>
      </w:r>
    </w:p>
    <w:p w:rsidR="008A2682" w:rsidRDefault="008A2682" w:rsidP="008A2682">
      <w:pPr>
        <w:rPr>
          <w:rFonts w:ascii="Verdana" w:hAnsi="Verdana"/>
        </w:rPr>
      </w:pPr>
      <w:r w:rsidRPr="001477E6">
        <w:rPr>
          <w:rFonts w:ascii="Verdana" w:hAnsi="Verdana"/>
        </w:rPr>
        <w:t>Det er bestyrelsens opgave, at sørge for, at nye medlemmer får kendskab til nærværende vedtægt.</w:t>
      </w:r>
    </w:p>
    <w:p w:rsidR="001477E6" w:rsidRPr="001477E6" w:rsidRDefault="001477E6" w:rsidP="008A2682">
      <w:pPr>
        <w:rPr>
          <w:rFonts w:ascii="Verdana" w:hAnsi="Verdana"/>
        </w:rPr>
      </w:pPr>
    </w:p>
    <w:p w:rsidR="008A2682" w:rsidRPr="001477E6" w:rsidRDefault="006928E6" w:rsidP="008A2682">
      <w:pPr>
        <w:jc w:val="center"/>
        <w:rPr>
          <w:rFonts w:ascii="Verdana" w:hAnsi="Verdana"/>
          <w:b/>
        </w:rPr>
      </w:pPr>
      <w:r w:rsidRPr="001477E6">
        <w:rPr>
          <w:rFonts w:ascii="Verdana" w:hAnsi="Verdana"/>
          <w:b/>
        </w:rPr>
        <w:t>§4</w:t>
      </w:r>
    </w:p>
    <w:p w:rsidR="006928E6" w:rsidRPr="001477E6" w:rsidRDefault="006928E6" w:rsidP="006928E6">
      <w:pPr>
        <w:jc w:val="center"/>
        <w:rPr>
          <w:rFonts w:ascii="Verdana" w:hAnsi="Verdana"/>
          <w:b/>
        </w:rPr>
      </w:pPr>
      <w:r w:rsidRPr="001477E6">
        <w:rPr>
          <w:rFonts w:ascii="Verdana" w:hAnsi="Verdana"/>
          <w:b/>
        </w:rPr>
        <w:t>Bestyrelse</w:t>
      </w:r>
    </w:p>
    <w:p w:rsidR="006928E6" w:rsidRPr="001477E6" w:rsidRDefault="006928E6" w:rsidP="006928E6">
      <w:pPr>
        <w:rPr>
          <w:rFonts w:ascii="Verdana" w:hAnsi="Verdana"/>
        </w:rPr>
      </w:pPr>
      <w:r w:rsidRPr="001477E6">
        <w:rPr>
          <w:rFonts w:ascii="Verdana" w:hAnsi="Verdana"/>
        </w:rPr>
        <w:t>Stk. 1</w:t>
      </w:r>
    </w:p>
    <w:p w:rsidR="006928E6" w:rsidRPr="001477E6" w:rsidRDefault="006928E6" w:rsidP="006928E6">
      <w:pPr>
        <w:rPr>
          <w:rFonts w:ascii="Verdana" w:hAnsi="Verdana"/>
        </w:rPr>
      </w:pPr>
      <w:r w:rsidRPr="001477E6">
        <w:rPr>
          <w:rFonts w:ascii="Verdana" w:hAnsi="Verdana"/>
        </w:rPr>
        <w:t xml:space="preserve">Kirsebærgårdens bestyrelse består af </w:t>
      </w:r>
      <w:r w:rsidR="00794934">
        <w:rPr>
          <w:rFonts w:ascii="Verdana" w:hAnsi="Verdana"/>
        </w:rPr>
        <w:t>4</w:t>
      </w:r>
      <w:r w:rsidR="00894766">
        <w:rPr>
          <w:rFonts w:ascii="Verdana" w:hAnsi="Verdana"/>
        </w:rPr>
        <w:t xml:space="preserve"> </w:t>
      </w:r>
      <w:r w:rsidR="00616C96" w:rsidRPr="001477E6">
        <w:rPr>
          <w:rFonts w:ascii="Verdana" w:hAnsi="Verdana"/>
        </w:rPr>
        <w:t>medlemmer.</w:t>
      </w:r>
    </w:p>
    <w:p w:rsidR="00616C96" w:rsidRPr="001477E6" w:rsidRDefault="00616C96" w:rsidP="006928E6">
      <w:pPr>
        <w:rPr>
          <w:rFonts w:ascii="Verdana" w:hAnsi="Verdana"/>
        </w:rPr>
      </w:pPr>
    </w:p>
    <w:p w:rsidR="00616C96" w:rsidRPr="001477E6" w:rsidRDefault="00616C96" w:rsidP="006928E6">
      <w:pPr>
        <w:rPr>
          <w:rFonts w:ascii="Verdana" w:hAnsi="Verdana"/>
        </w:rPr>
      </w:pPr>
      <w:r w:rsidRPr="001477E6">
        <w:rPr>
          <w:rFonts w:ascii="Verdana" w:hAnsi="Verdana"/>
        </w:rPr>
        <w:t>Stk. 2</w:t>
      </w:r>
    </w:p>
    <w:p w:rsidR="00616C96" w:rsidRPr="001477E6" w:rsidRDefault="00794934" w:rsidP="006928E6">
      <w:pPr>
        <w:rPr>
          <w:rFonts w:ascii="Verdana" w:hAnsi="Verdana"/>
        </w:rPr>
      </w:pPr>
      <w:r>
        <w:rPr>
          <w:rFonts w:ascii="Verdana" w:hAnsi="Verdana"/>
        </w:rPr>
        <w:t>M</w:t>
      </w:r>
      <w:r w:rsidR="00616C96" w:rsidRPr="001477E6">
        <w:rPr>
          <w:rFonts w:ascii="Verdana" w:hAnsi="Verdana"/>
        </w:rPr>
        <w:t xml:space="preserve">edlemmerne vælges af og blandt forældrene på det af bestyrelsen årlige indkaldte forældremøde </w:t>
      </w:r>
      <w:r w:rsidR="00355C74" w:rsidRPr="001477E6">
        <w:rPr>
          <w:rFonts w:ascii="Verdana" w:hAnsi="Verdana"/>
        </w:rPr>
        <w:t>i årets 2. kvartal,</w:t>
      </w:r>
      <w:r w:rsidR="00616C96" w:rsidRPr="001477E6">
        <w:rPr>
          <w:rFonts w:ascii="Verdana" w:hAnsi="Verdana"/>
        </w:rPr>
        <w:t xml:space="preserve"> således at der vælges 2 nye hvert år. Forældrerepræsentanterne vælges for en toårig periode</w:t>
      </w:r>
      <w:r w:rsidR="00337728" w:rsidRPr="001477E6">
        <w:rPr>
          <w:rFonts w:ascii="Verdana" w:hAnsi="Verdana"/>
        </w:rPr>
        <w:t xml:space="preserve">, </w:t>
      </w:r>
      <w:r w:rsidR="007A0186" w:rsidRPr="001477E6">
        <w:rPr>
          <w:rFonts w:ascii="Verdana" w:hAnsi="Verdana"/>
        </w:rPr>
        <w:t xml:space="preserve">og det tilstræbes at der vælges </w:t>
      </w:r>
      <w:r w:rsidR="00337728" w:rsidRPr="001477E6">
        <w:rPr>
          <w:rFonts w:ascii="Verdana" w:hAnsi="Verdana"/>
        </w:rPr>
        <w:t>en fra hver af de 4 stuer i Kirsebærgården</w:t>
      </w:r>
      <w:r w:rsidR="00616C96" w:rsidRPr="001477E6">
        <w:rPr>
          <w:rFonts w:ascii="Verdana" w:hAnsi="Verdana"/>
        </w:rPr>
        <w:t>.</w:t>
      </w:r>
    </w:p>
    <w:p w:rsidR="00117462" w:rsidRPr="001477E6" w:rsidRDefault="00794934" w:rsidP="00117462">
      <w:pPr>
        <w:rPr>
          <w:rFonts w:ascii="Verdana" w:hAnsi="Verdana"/>
        </w:rPr>
      </w:pPr>
      <w:r>
        <w:rPr>
          <w:rFonts w:ascii="Verdana" w:hAnsi="Verdana"/>
        </w:rPr>
        <w:t xml:space="preserve">Arbejdsmiljørepræsentanten deltager i bestyrelsesmøder </w:t>
      </w:r>
      <w:r w:rsidR="00894766">
        <w:rPr>
          <w:rFonts w:ascii="Verdana" w:hAnsi="Verdana"/>
        </w:rPr>
        <w:t>men har ikke stemmeret</w:t>
      </w:r>
      <w:r w:rsidR="008378D1">
        <w:rPr>
          <w:rFonts w:ascii="Verdana" w:hAnsi="Verdana"/>
        </w:rPr>
        <w:t>. Arbejdsmiljørepræsentanten vælges af det fastansatte personale for en 2. årig periode, på det årlige fælles personalemøde uden deltagelse af ledelsen.</w:t>
      </w:r>
    </w:p>
    <w:p w:rsidR="00355C74" w:rsidRPr="001477E6" w:rsidRDefault="00224A9D" w:rsidP="006928E6">
      <w:pPr>
        <w:rPr>
          <w:rFonts w:ascii="Verdana" w:hAnsi="Verdana"/>
        </w:rPr>
      </w:pPr>
      <w:r w:rsidRPr="001477E6">
        <w:rPr>
          <w:rFonts w:ascii="Verdana" w:hAnsi="Verdana"/>
        </w:rPr>
        <w:t>Der vælges desuden 4 suppleanter</w:t>
      </w:r>
      <w:r w:rsidR="0004597B" w:rsidRPr="001477E6">
        <w:rPr>
          <w:rFonts w:ascii="Verdana" w:hAnsi="Verdana"/>
        </w:rPr>
        <w:t xml:space="preserve"> </w:t>
      </w:r>
      <w:r w:rsidR="00166889">
        <w:rPr>
          <w:rFonts w:ascii="Verdana" w:hAnsi="Verdana"/>
        </w:rPr>
        <w:t xml:space="preserve">blandt forældrene </w:t>
      </w:r>
      <w:r w:rsidR="0004597B" w:rsidRPr="001477E6">
        <w:rPr>
          <w:rFonts w:ascii="Verdana" w:hAnsi="Verdana"/>
        </w:rPr>
        <w:t xml:space="preserve">for en </w:t>
      </w:r>
      <w:proofErr w:type="spellStart"/>
      <w:r w:rsidR="0004597B" w:rsidRPr="001477E6">
        <w:rPr>
          <w:rFonts w:ascii="Verdana" w:hAnsi="Verdana"/>
        </w:rPr>
        <w:t>et</w:t>
      </w:r>
      <w:r w:rsidR="00894766">
        <w:rPr>
          <w:rFonts w:ascii="Verdana" w:hAnsi="Verdana"/>
        </w:rPr>
        <w:t>-</w:t>
      </w:r>
      <w:r w:rsidR="0004597B" w:rsidRPr="001477E6">
        <w:rPr>
          <w:rFonts w:ascii="Verdana" w:hAnsi="Verdana"/>
        </w:rPr>
        <w:t>årig</w:t>
      </w:r>
      <w:proofErr w:type="spellEnd"/>
      <w:r w:rsidR="0004597B" w:rsidRPr="001477E6">
        <w:rPr>
          <w:rFonts w:ascii="Verdana" w:hAnsi="Verdana"/>
        </w:rPr>
        <w:t xml:space="preserve"> periode</w:t>
      </w:r>
      <w:r w:rsidRPr="001477E6">
        <w:rPr>
          <w:rFonts w:ascii="Verdana" w:hAnsi="Verdana"/>
        </w:rPr>
        <w:t xml:space="preserve">, ligeledes en fra hver stue, suppleanterne </w:t>
      </w:r>
      <w:r w:rsidR="0004597B" w:rsidRPr="001477E6">
        <w:rPr>
          <w:rFonts w:ascii="Verdana" w:hAnsi="Verdana"/>
        </w:rPr>
        <w:t>kan deltage</w:t>
      </w:r>
      <w:r w:rsidRPr="001477E6">
        <w:rPr>
          <w:rFonts w:ascii="Verdana" w:hAnsi="Verdana"/>
        </w:rPr>
        <w:t xml:space="preserve"> i møderne</w:t>
      </w:r>
      <w:r w:rsidR="0004597B" w:rsidRPr="001477E6">
        <w:rPr>
          <w:rFonts w:ascii="Verdana" w:hAnsi="Verdana"/>
        </w:rPr>
        <w:t xml:space="preserve">, men har ikke </w:t>
      </w:r>
      <w:r w:rsidR="0004597B" w:rsidRPr="001477E6">
        <w:rPr>
          <w:rFonts w:ascii="Verdana" w:hAnsi="Verdana"/>
        </w:rPr>
        <w:lastRenderedPageBreak/>
        <w:t xml:space="preserve">stemmeret. Suppleanterne </w:t>
      </w:r>
      <w:r w:rsidRPr="001477E6">
        <w:rPr>
          <w:rFonts w:ascii="Verdana" w:hAnsi="Verdana"/>
        </w:rPr>
        <w:t>indtræder i bestyrelsen, hvis et bestyrelsesmedlem går af, før udløbet af valgperioden.</w:t>
      </w:r>
    </w:p>
    <w:p w:rsidR="00355C74" w:rsidRPr="001477E6" w:rsidRDefault="00337728" w:rsidP="006928E6">
      <w:pPr>
        <w:rPr>
          <w:rFonts w:ascii="Verdana" w:hAnsi="Verdana"/>
        </w:rPr>
      </w:pPr>
      <w:r w:rsidRPr="001477E6">
        <w:rPr>
          <w:rFonts w:ascii="Verdana" w:hAnsi="Verdana"/>
        </w:rPr>
        <w:t xml:space="preserve">Det forventes at bestyrelsesmedlemmerne </w:t>
      </w:r>
      <w:r w:rsidR="00224A9D" w:rsidRPr="001477E6">
        <w:rPr>
          <w:rFonts w:ascii="Verdana" w:hAnsi="Verdana"/>
        </w:rPr>
        <w:t>og suppleanterne deltager på forældremøderne.</w:t>
      </w:r>
    </w:p>
    <w:p w:rsidR="00224A9D" w:rsidRPr="001477E6" w:rsidRDefault="00224A9D" w:rsidP="006928E6">
      <w:pPr>
        <w:rPr>
          <w:rFonts w:ascii="Verdana" w:hAnsi="Verdana"/>
        </w:rPr>
      </w:pPr>
    </w:p>
    <w:p w:rsidR="00FF761F" w:rsidRPr="001477E6" w:rsidRDefault="00FF761F" w:rsidP="006928E6">
      <w:pPr>
        <w:rPr>
          <w:rFonts w:ascii="Verdana" w:hAnsi="Verdana"/>
        </w:rPr>
      </w:pPr>
      <w:r w:rsidRPr="001477E6">
        <w:rPr>
          <w:rFonts w:ascii="Verdana" w:hAnsi="Verdana"/>
        </w:rPr>
        <w:t>Stk. 3</w:t>
      </w:r>
    </w:p>
    <w:p w:rsidR="00FF761F" w:rsidRPr="001477E6" w:rsidRDefault="00FF761F" w:rsidP="00FF761F">
      <w:pPr>
        <w:rPr>
          <w:rStyle w:val="TypografiArial11pkt"/>
          <w:sz w:val="24"/>
        </w:rPr>
      </w:pPr>
      <w:r w:rsidRPr="001477E6">
        <w:rPr>
          <w:rStyle w:val="TypografiArial11pkt"/>
          <w:sz w:val="24"/>
        </w:rPr>
        <w:t xml:space="preserve">Forældre med børn i institutionen er valgbare og har valgret vedrørende forældrerepræsentanter i institutionsbestyrelsen. </w:t>
      </w:r>
    </w:p>
    <w:p w:rsidR="00FF761F" w:rsidRPr="001477E6" w:rsidRDefault="00FF761F" w:rsidP="00FF761F">
      <w:pPr>
        <w:rPr>
          <w:rStyle w:val="TypografiArial11pkt"/>
          <w:sz w:val="24"/>
        </w:rPr>
      </w:pPr>
      <w:r w:rsidRPr="001477E6">
        <w:rPr>
          <w:rStyle w:val="TypografiArial11pkt"/>
          <w:sz w:val="24"/>
        </w:rPr>
        <w:t>Fastansatte medarbejdere i institutionen er ikke valgbare som forældrerepræsentanter.</w:t>
      </w:r>
    </w:p>
    <w:p w:rsidR="00355C74" w:rsidRPr="001477E6" w:rsidRDefault="00355C74" w:rsidP="00FF761F">
      <w:pPr>
        <w:rPr>
          <w:rStyle w:val="TypografiArial11pkt"/>
          <w:sz w:val="24"/>
        </w:rPr>
      </w:pPr>
    </w:p>
    <w:p w:rsidR="00616C96" w:rsidRPr="001477E6" w:rsidRDefault="00FF761F" w:rsidP="006928E6">
      <w:pPr>
        <w:rPr>
          <w:rFonts w:ascii="Verdana" w:hAnsi="Verdana"/>
        </w:rPr>
      </w:pPr>
      <w:r w:rsidRPr="001477E6">
        <w:rPr>
          <w:rFonts w:ascii="Verdana" w:hAnsi="Verdana"/>
        </w:rPr>
        <w:t>Stk. 4</w:t>
      </w:r>
    </w:p>
    <w:p w:rsidR="00616C96" w:rsidRPr="001477E6" w:rsidRDefault="00616C96" w:rsidP="006928E6">
      <w:pPr>
        <w:rPr>
          <w:rFonts w:ascii="Verdana" w:hAnsi="Verdana"/>
        </w:rPr>
      </w:pPr>
      <w:r w:rsidRPr="001477E6">
        <w:rPr>
          <w:rFonts w:ascii="Verdana" w:hAnsi="Verdana"/>
        </w:rPr>
        <w:t>Kirs</w:t>
      </w:r>
      <w:r w:rsidR="00FF761F" w:rsidRPr="001477E6">
        <w:rPr>
          <w:rFonts w:ascii="Verdana" w:hAnsi="Verdana"/>
        </w:rPr>
        <w:t>e</w:t>
      </w:r>
      <w:r w:rsidR="00224A9D" w:rsidRPr="001477E6">
        <w:rPr>
          <w:rFonts w:ascii="Verdana" w:hAnsi="Verdana"/>
        </w:rPr>
        <w:t xml:space="preserve">bærgårdens </w:t>
      </w:r>
      <w:r w:rsidR="005F67CD" w:rsidRPr="001477E6">
        <w:rPr>
          <w:rFonts w:ascii="Verdana" w:hAnsi="Verdana"/>
        </w:rPr>
        <w:t>pædagogiske og administrative leder</w:t>
      </w:r>
      <w:r w:rsidRPr="001477E6">
        <w:rPr>
          <w:rFonts w:ascii="Verdana" w:hAnsi="Verdana"/>
        </w:rPr>
        <w:t xml:space="preserve"> deltager </w:t>
      </w:r>
      <w:r w:rsidR="005F67CD" w:rsidRPr="001477E6">
        <w:rPr>
          <w:rFonts w:ascii="Verdana" w:hAnsi="Verdana"/>
        </w:rPr>
        <w:t xml:space="preserve">uden stemmeret </w:t>
      </w:r>
      <w:r w:rsidRPr="001477E6">
        <w:rPr>
          <w:rFonts w:ascii="Verdana" w:hAnsi="Verdana"/>
        </w:rPr>
        <w:t>i bestyrelsens møder.</w:t>
      </w:r>
      <w:r w:rsidR="001A07F4">
        <w:rPr>
          <w:rFonts w:ascii="Verdana" w:hAnsi="Verdana"/>
        </w:rPr>
        <w:t xml:space="preserve"> To gange årligt deltagere ligeledes Kirsebærgårdens afdelingsledere uden stemmeret.</w:t>
      </w:r>
    </w:p>
    <w:p w:rsidR="00355C74" w:rsidRPr="001477E6" w:rsidRDefault="00355C74" w:rsidP="006928E6">
      <w:pPr>
        <w:rPr>
          <w:rFonts w:ascii="Verdana" w:hAnsi="Verdana"/>
        </w:rPr>
      </w:pPr>
    </w:p>
    <w:p w:rsidR="00616C96" w:rsidRPr="001477E6" w:rsidRDefault="00FF761F" w:rsidP="006928E6">
      <w:pPr>
        <w:rPr>
          <w:rFonts w:ascii="Verdana" w:hAnsi="Verdana"/>
        </w:rPr>
      </w:pPr>
      <w:r w:rsidRPr="001477E6">
        <w:rPr>
          <w:rFonts w:ascii="Verdana" w:hAnsi="Verdana"/>
        </w:rPr>
        <w:t>Stk. 5</w:t>
      </w:r>
    </w:p>
    <w:p w:rsidR="00FF761F" w:rsidRPr="001477E6" w:rsidRDefault="00FF761F" w:rsidP="00FF761F">
      <w:pPr>
        <w:rPr>
          <w:rStyle w:val="TypografiArial11pkt"/>
          <w:sz w:val="24"/>
        </w:rPr>
      </w:pPr>
      <w:r w:rsidRPr="001477E6">
        <w:rPr>
          <w:rStyle w:val="TypografiArial11pkt"/>
          <w:sz w:val="24"/>
        </w:rPr>
        <w:t>Valg til bestyrelsen sker ved simpelt stemmeflertal, det vil sige valgt er den eller de personer med flest stemmer. I tilfælde af stemmelighed, hvorved der ikke kan træffes afgørelse om, hvem der er valgt til bestyrelsen, finder der omvalg sted mellem de kandidater, der har fået lige mange stemmer.</w:t>
      </w:r>
    </w:p>
    <w:p w:rsidR="00FF761F" w:rsidRPr="001477E6" w:rsidRDefault="00FF761F" w:rsidP="00FF761F">
      <w:pPr>
        <w:rPr>
          <w:rStyle w:val="TypografiArial11pkt"/>
          <w:sz w:val="24"/>
        </w:rPr>
      </w:pPr>
      <w:r w:rsidRPr="001477E6">
        <w:rPr>
          <w:rStyle w:val="TypografiArial11pkt"/>
          <w:sz w:val="24"/>
        </w:rPr>
        <w:t xml:space="preserve">Ved valg af forældrerepræsentanter kan der afgives 1 stemme pr. familie. </w:t>
      </w:r>
    </w:p>
    <w:p w:rsidR="00FF761F" w:rsidRPr="001477E6" w:rsidRDefault="00FF761F" w:rsidP="00FF761F">
      <w:pPr>
        <w:rPr>
          <w:rStyle w:val="TypografiArial11pkt"/>
          <w:sz w:val="24"/>
        </w:rPr>
      </w:pPr>
    </w:p>
    <w:p w:rsidR="00FF761F" w:rsidRPr="001477E6" w:rsidRDefault="00FF761F" w:rsidP="00FF761F">
      <w:pPr>
        <w:rPr>
          <w:rStyle w:val="TypografiArial11pkt"/>
          <w:sz w:val="24"/>
        </w:rPr>
      </w:pPr>
      <w:r w:rsidRPr="001477E6">
        <w:rPr>
          <w:rStyle w:val="TypografiArial11pkt"/>
          <w:sz w:val="24"/>
        </w:rPr>
        <w:t>Stk. 6</w:t>
      </w:r>
    </w:p>
    <w:p w:rsidR="00FF761F" w:rsidRPr="001477E6" w:rsidRDefault="00894766" w:rsidP="00FF761F">
      <w:pPr>
        <w:rPr>
          <w:rStyle w:val="TypografiArial11pkt"/>
          <w:sz w:val="24"/>
        </w:rPr>
      </w:pPr>
      <w:r>
        <w:rPr>
          <w:rStyle w:val="TypografiArial11pkt"/>
          <w:sz w:val="24"/>
        </w:rPr>
        <w:t>B</w:t>
      </w:r>
      <w:r w:rsidR="00FF761F" w:rsidRPr="001477E6">
        <w:rPr>
          <w:rStyle w:val="TypografiArial11pkt"/>
          <w:sz w:val="24"/>
        </w:rPr>
        <w:t>estyrelsen konstituerer sig med formand og næstformand på det førstkommende møde efter valg til bestyrelsen. Konstitueringen foretages senest 14 dage efter der har været afholdt valg til bestyrelsen.</w:t>
      </w:r>
    </w:p>
    <w:p w:rsidR="00FF761F" w:rsidRPr="001477E6" w:rsidRDefault="00894766" w:rsidP="00FF761F">
      <w:pPr>
        <w:rPr>
          <w:rStyle w:val="TypografiArial11pkt"/>
          <w:sz w:val="24"/>
        </w:rPr>
      </w:pPr>
      <w:r>
        <w:rPr>
          <w:rStyle w:val="TypografiArial11pkt"/>
          <w:sz w:val="24"/>
        </w:rPr>
        <w:t>B</w:t>
      </w:r>
      <w:r w:rsidR="00FF761F" w:rsidRPr="001477E6">
        <w:rPr>
          <w:rStyle w:val="TypografiArial11pkt"/>
          <w:sz w:val="24"/>
        </w:rPr>
        <w:t xml:space="preserve">estyrelsen er kun beslutningsdygtig, når mindst halvdelen af medlemmerne er til stede. </w:t>
      </w:r>
      <w:r>
        <w:rPr>
          <w:rStyle w:val="TypografiArial11pkt"/>
          <w:sz w:val="24"/>
        </w:rPr>
        <w:t>B</w:t>
      </w:r>
      <w:r w:rsidR="00FF761F" w:rsidRPr="001477E6">
        <w:rPr>
          <w:rStyle w:val="TypografiArial11pkt"/>
          <w:sz w:val="24"/>
        </w:rPr>
        <w:t xml:space="preserve">estyrelsens afgørelser træffes ved </w:t>
      </w:r>
      <w:proofErr w:type="gramStart"/>
      <w:r w:rsidR="00FF761F" w:rsidRPr="001477E6">
        <w:rPr>
          <w:rStyle w:val="TypografiArial11pkt"/>
          <w:sz w:val="24"/>
        </w:rPr>
        <w:t>almindelig stemmeflertal</w:t>
      </w:r>
      <w:proofErr w:type="gramEnd"/>
      <w:r w:rsidR="00FF761F" w:rsidRPr="001477E6">
        <w:rPr>
          <w:rStyle w:val="TypografiArial11pkt"/>
          <w:sz w:val="24"/>
        </w:rPr>
        <w:t xml:space="preserve">. </w:t>
      </w:r>
      <w:r w:rsidR="00166889">
        <w:rPr>
          <w:rStyle w:val="TypografiArial11pkt"/>
          <w:sz w:val="24"/>
        </w:rPr>
        <w:t>Ved stemmelighed er formandens stemme gældende.</w:t>
      </w:r>
    </w:p>
    <w:p w:rsidR="00FF761F" w:rsidRPr="001477E6" w:rsidRDefault="00FF761F" w:rsidP="00FF761F">
      <w:pPr>
        <w:rPr>
          <w:rStyle w:val="TypografiArial11pkt"/>
          <w:sz w:val="24"/>
        </w:rPr>
      </w:pPr>
      <w:r w:rsidRPr="001477E6">
        <w:rPr>
          <w:rStyle w:val="TypografiArial11pkt"/>
          <w:sz w:val="24"/>
        </w:rPr>
        <w:t>Over bestyrelsens forhandlinger føres en protokol, der underskrives af de i mødet deltagende bestyrelsesmedlemmer.</w:t>
      </w:r>
    </w:p>
    <w:p w:rsidR="00FF761F" w:rsidRPr="001477E6" w:rsidRDefault="008378D1" w:rsidP="00FF761F">
      <w:pPr>
        <w:rPr>
          <w:rStyle w:val="TypografiArial11pkt"/>
          <w:sz w:val="24"/>
        </w:rPr>
      </w:pPr>
      <w:r>
        <w:rPr>
          <w:rStyle w:val="TypografiArial11pkt"/>
          <w:sz w:val="24"/>
        </w:rPr>
        <w:t>B</w:t>
      </w:r>
      <w:r w:rsidR="00FF761F" w:rsidRPr="001477E6">
        <w:rPr>
          <w:rStyle w:val="TypografiArial11pkt"/>
          <w:sz w:val="24"/>
        </w:rPr>
        <w:t>estyrelsen fastsætter selv sin forretningsorden.</w:t>
      </w:r>
    </w:p>
    <w:p w:rsidR="00355C74" w:rsidRPr="001477E6" w:rsidRDefault="00355C74" w:rsidP="00FF761F">
      <w:pPr>
        <w:rPr>
          <w:rStyle w:val="TypografiArial11pkt"/>
          <w:sz w:val="24"/>
        </w:rPr>
      </w:pPr>
    </w:p>
    <w:p w:rsidR="00A10F0D" w:rsidRPr="001477E6" w:rsidRDefault="00FF761F" w:rsidP="00A10F0D">
      <w:pPr>
        <w:rPr>
          <w:rFonts w:ascii="Verdana" w:hAnsi="Verdana"/>
        </w:rPr>
      </w:pPr>
      <w:r w:rsidRPr="001477E6">
        <w:rPr>
          <w:rFonts w:ascii="Verdana" w:hAnsi="Verdana"/>
        </w:rPr>
        <w:t>Stk. 7</w:t>
      </w:r>
    </w:p>
    <w:p w:rsidR="00A10F0D" w:rsidRPr="001477E6" w:rsidRDefault="00A10F0D" w:rsidP="00A10F0D">
      <w:pPr>
        <w:rPr>
          <w:rFonts w:ascii="Verdana" w:hAnsi="Verdana"/>
        </w:rPr>
      </w:pPr>
      <w:r w:rsidRPr="001477E6">
        <w:rPr>
          <w:rFonts w:ascii="Verdana" w:hAnsi="Verdana"/>
        </w:rPr>
        <w:t>På hvert bestyrelsesmøde læses der antroposofi, i henhold til §</w:t>
      </w:r>
      <w:r w:rsidR="001F6F6D" w:rsidRPr="001477E6">
        <w:rPr>
          <w:rFonts w:ascii="Verdana" w:hAnsi="Verdana"/>
        </w:rPr>
        <w:t xml:space="preserve"> </w:t>
      </w:r>
      <w:r w:rsidRPr="001477E6">
        <w:rPr>
          <w:rFonts w:ascii="Verdana" w:hAnsi="Verdana"/>
        </w:rPr>
        <w:t>2 stk. 2.</w:t>
      </w:r>
    </w:p>
    <w:p w:rsidR="00355C74" w:rsidRPr="001477E6" w:rsidRDefault="00355C74" w:rsidP="00A10F0D">
      <w:pPr>
        <w:rPr>
          <w:rFonts w:ascii="Verdana" w:hAnsi="Verdana"/>
        </w:rPr>
      </w:pPr>
    </w:p>
    <w:p w:rsidR="00FF761F" w:rsidRPr="001477E6" w:rsidRDefault="00FF761F" w:rsidP="00A10F0D">
      <w:pPr>
        <w:rPr>
          <w:rFonts w:ascii="Verdana" w:hAnsi="Verdana"/>
        </w:rPr>
      </w:pPr>
      <w:r w:rsidRPr="001477E6">
        <w:rPr>
          <w:rFonts w:ascii="Verdana" w:hAnsi="Verdana"/>
        </w:rPr>
        <w:t>Stk. 8</w:t>
      </w:r>
    </w:p>
    <w:p w:rsidR="00FF761F" w:rsidRPr="001477E6" w:rsidRDefault="008378D1" w:rsidP="00FF761F">
      <w:pPr>
        <w:rPr>
          <w:rStyle w:val="TypografiArial11pkt"/>
          <w:sz w:val="24"/>
        </w:rPr>
      </w:pPr>
      <w:r>
        <w:rPr>
          <w:rStyle w:val="TypografiArial11pkt"/>
          <w:sz w:val="24"/>
        </w:rPr>
        <w:t>B</w:t>
      </w:r>
      <w:r w:rsidR="00FF761F" w:rsidRPr="001477E6">
        <w:rPr>
          <w:rStyle w:val="TypografiArial11pkt"/>
          <w:sz w:val="24"/>
        </w:rPr>
        <w:t>estyrelsen afholder mindst 4 møde</w:t>
      </w:r>
      <w:r w:rsidR="00100D1C" w:rsidRPr="001477E6">
        <w:rPr>
          <w:rStyle w:val="TypografiArial11pkt"/>
          <w:sz w:val="24"/>
        </w:rPr>
        <w:t xml:space="preserve">r årligt. I samarbejde med </w:t>
      </w:r>
      <w:r w:rsidR="005F67CD" w:rsidRPr="001477E6">
        <w:rPr>
          <w:rStyle w:val="TypografiArial11pkt"/>
          <w:sz w:val="24"/>
        </w:rPr>
        <w:t>leder</w:t>
      </w:r>
      <w:r w:rsidR="00117462" w:rsidRPr="001477E6">
        <w:rPr>
          <w:rStyle w:val="TypografiArial11pkt"/>
          <w:sz w:val="24"/>
        </w:rPr>
        <w:t>en</w:t>
      </w:r>
      <w:r w:rsidR="00FF761F" w:rsidRPr="001477E6">
        <w:rPr>
          <w:rStyle w:val="TypografiArial11pkt"/>
          <w:sz w:val="24"/>
        </w:rPr>
        <w:t xml:space="preserve"> indkalder formanden til og leder møderne.</w:t>
      </w:r>
      <w:r>
        <w:rPr>
          <w:rStyle w:val="TypografiArial11pkt"/>
          <w:sz w:val="24"/>
        </w:rPr>
        <w:t xml:space="preserve"> </w:t>
      </w:r>
      <w:r w:rsidR="00FF761F" w:rsidRPr="001477E6">
        <w:rPr>
          <w:rStyle w:val="TypografiArial11pkt"/>
          <w:sz w:val="24"/>
        </w:rPr>
        <w:t>Der indkaldes til møderne med mindst 2 ugers varsel, hvoraf dagsorden skal fremgå.</w:t>
      </w:r>
    </w:p>
    <w:p w:rsidR="00FF761F" w:rsidRPr="001477E6" w:rsidRDefault="008378D1" w:rsidP="00FF761F">
      <w:pPr>
        <w:rPr>
          <w:rStyle w:val="TypografiArial11pkt"/>
          <w:sz w:val="24"/>
        </w:rPr>
      </w:pPr>
      <w:r>
        <w:rPr>
          <w:rStyle w:val="TypografiArial11pkt"/>
          <w:sz w:val="24"/>
        </w:rPr>
        <w:t>B</w:t>
      </w:r>
      <w:r w:rsidR="00FF761F" w:rsidRPr="001477E6">
        <w:rPr>
          <w:rStyle w:val="TypografiArial11pkt"/>
          <w:sz w:val="24"/>
        </w:rPr>
        <w:t>estyrelsen kan beslutte at indbyde andre til at deltage i møderne.</w:t>
      </w:r>
    </w:p>
    <w:p w:rsidR="00FF761F" w:rsidRPr="001477E6" w:rsidRDefault="00FF761F" w:rsidP="00FF761F">
      <w:pPr>
        <w:rPr>
          <w:rStyle w:val="TypografiArial11pkt"/>
          <w:sz w:val="24"/>
        </w:rPr>
      </w:pPr>
      <w:r w:rsidRPr="001477E6">
        <w:rPr>
          <w:rStyle w:val="TypografiArial11pkt"/>
          <w:sz w:val="24"/>
        </w:rPr>
        <w:t xml:space="preserve">Et flertal af bestyrelsens medlemmer kan forlange afholdelse af møde gennem henvendelse til formanden. I tilfælde af formandens afgang, bortrejse, sygdom gennem længere tid </w:t>
      </w:r>
      <w:proofErr w:type="gramStart"/>
      <w:r w:rsidRPr="001477E6">
        <w:rPr>
          <w:rStyle w:val="TypografiArial11pkt"/>
          <w:sz w:val="24"/>
        </w:rPr>
        <w:t>el. lign.</w:t>
      </w:r>
      <w:proofErr w:type="gramEnd"/>
      <w:r w:rsidRPr="001477E6">
        <w:rPr>
          <w:rStyle w:val="TypografiArial11pkt"/>
          <w:sz w:val="24"/>
        </w:rPr>
        <w:t xml:space="preserve"> træder næstformanden i funktion som formand.</w:t>
      </w:r>
    </w:p>
    <w:p w:rsidR="00166889" w:rsidRPr="001477E6" w:rsidRDefault="00166889" w:rsidP="00FF761F">
      <w:pPr>
        <w:rPr>
          <w:rStyle w:val="TypografiArial11pkt"/>
          <w:sz w:val="24"/>
        </w:rPr>
      </w:pPr>
    </w:p>
    <w:p w:rsidR="00FF761F" w:rsidRPr="001477E6" w:rsidRDefault="00FF761F" w:rsidP="00FF761F">
      <w:pPr>
        <w:rPr>
          <w:rStyle w:val="TypografiArial11pkt"/>
          <w:sz w:val="24"/>
        </w:rPr>
      </w:pPr>
      <w:r w:rsidRPr="001477E6">
        <w:rPr>
          <w:rStyle w:val="TypografiArial11pkt"/>
          <w:sz w:val="24"/>
        </w:rPr>
        <w:t>Stk. 9</w:t>
      </w:r>
    </w:p>
    <w:p w:rsidR="00FF761F" w:rsidRPr="001477E6" w:rsidRDefault="005F67CD" w:rsidP="00FF761F">
      <w:pPr>
        <w:rPr>
          <w:rStyle w:val="TypografiArial11pkt"/>
          <w:sz w:val="24"/>
        </w:rPr>
      </w:pPr>
      <w:r w:rsidRPr="001477E6">
        <w:rPr>
          <w:rStyle w:val="TypografiArial11pkt"/>
          <w:sz w:val="24"/>
        </w:rPr>
        <w:t>I</w:t>
      </w:r>
      <w:r w:rsidR="00FF761F" w:rsidRPr="001477E6">
        <w:rPr>
          <w:rStyle w:val="TypografiArial11pkt"/>
          <w:sz w:val="24"/>
        </w:rPr>
        <w:t>nstitution</w:t>
      </w:r>
      <w:r w:rsidRPr="001477E6">
        <w:rPr>
          <w:rStyle w:val="TypografiArial11pkt"/>
          <w:sz w:val="24"/>
        </w:rPr>
        <w:t xml:space="preserve">en </w:t>
      </w:r>
      <w:r w:rsidR="00FF761F" w:rsidRPr="001477E6">
        <w:rPr>
          <w:rStyle w:val="TypografiArial11pkt"/>
          <w:sz w:val="24"/>
        </w:rPr>
        <w:t>hæfter med sin kapital efter dansk rets almindelige regler for alle institutionen påhvilende gældsforpligtigelser.</w:t>
      </w:r>
    </w:p>
    <w:p w:rsidR="00FF761F" w:rsidRDefault="00FF761F" w:rsidP="00FF761F">
      <w:pPr>
        <w:rPr>
          <w:rStyle w:val="TypografiArial11pkt"/>
          <w:sz w:val="24"/>
        </w:rPr>
      </w:pPr>
      <w:r w:rsidRPr="001477E6">
        <w:rPr>
          <w:rStyle w:val="TypografiArial11pkt"/>
          <w:sz w:val="24"/>
        </w:rPr>
        <w:lastRenderedPageBreak/>
        <w:t xml:space="preserve">Til at forpligtige institutionen overfor tredjemand </w:t>
      </w:r>
      <w:r w:rsidR="008378D1">
        <w:rPr>
          <w:rStyle w:val="TypografiArial11pkt"/>
          <w:sz w:val="24"/>
        </w:rPr>
        <w:t xml:space="preserve">kræves underskrift af mindst 2 </w:t>
      </w:r>
      <w:r w:rsidRPr="001477E6">
        <w:rPr>
          <w:rStyle w:val="TypografiArial11pkt"/>
          <w:sz w:val="24"/>
        </w:rPr>
        <w:t>bestyrelsesmedlemmer</w:t>
      </w:r>
      <w:r w:rsidR="001477E6" w:rsidRPr="001477E6">
        <w:rPr>
          <w:rStyle w:val="TypografiArial11pkt"/>
          <w:sz w:val="24"/>
        </w:rPr>
        <w:t xml:space="preserve"> </w:t>
      </w:r>
      <w:r w:rsidRPr="001477E6">
        <w:rPr>
          <w:rStyle w:val="TypografiArial11pkt"/>
          <w:sz w:val="24"/>
        </w:rPr>
        <w:t>(herunder formanden) samt lede</w:t>
      </w:r>
      <w:r w:rsidR="005F67CD" w:rsidRPr="001477E6">
        <w:rPr>
          <w:rStyle w:val="TypografiArial11pkt"/>
          <w:sz w:val="24"/>
        </w:rPr>
        <w:t>ren</w:t>
      </w:r>
      <w:r w:rsidRPr="001477E6">
        <w:rPr>
          <w:rStyle w:val="TypografiArial11pkt"/>
          <w:sz w:val="24"/>
        </w:rPr>
        <w:t>, efter at sagen har været behandlet på et bestyrelsesmøde.</w:t>
      </w:r>
    </w:p>
    <w:p w:rsidR="00166889" w:rsidRDefault="00166889" w:rsidP="001477E6">
      <w:pPr>
        <w:jc w:val="center"/>
        <w:rPr>
          <w:rFonts w:ascii="Verdana" w:hAnsi="Verdana"/>
          <w:b/>
        </w:rPr>
      </w:pPr>
    </w:p>
    <w:p w:rsidR="00355C74" w:rsidRPr="001477E6" w:rsidRDefault="001477E6" w:rsidP="001477E6">
      <w:pPr>
        <w:jc w:val="center"/>
        <w:rPr>
          <w:rFonts w:ascii="Verdana" w:hAnsi="Verdana"/>
          <w:b/>
        </w:rPr>
      </w:pPr>
      <w:r w:rsidRPr="001477E6">
        <w:rPr>
          <w:rFonts w:ascii="Verdana" w:hAnsi="Verdana"/>
          <w:b/>
        </w:rPr>
        <w:t>§ 5</w:t>
      </w:r>
    </w:p>
    <w:p w:rsidR="001477E6" w:rsidRPr="001477E6" w:rsidRDefault="001477E6" w:rsidP="001477E6">
      <w:pPr>
        <w:jc w:val="center"/>
        <w:rPr>
          <w:rFonts w:ascii="Verdana" w:hAnsi="Verdana"/>
          <w:b/>
        </w:rPr>
      </w:pPr>
      <w:r w:rsidRPr="001477E6">
        <w:rPr>
          <w:rFonts w:ascii="Verdana" w:hAnsi="Verdana"/>
          <w:b/>
        </w:rPr>
        <w:t>Vedtægtsændring</w:t>
      </w:r>
    </w:p>
    <w:p w:rsidR="00FF761F" w:rsidRPr="001477E6" w:rsidRDefault="001477E6" w:rsidP="00FF761F">
      <w:pPr>
        <w:rPr>
          <w:rStyle w:val="TypografiArial11pkt"/>
          <w:sz w:val="24"/>
        </w:rPr>
      </w:pPr>
      <w:r w:rsidRPr="001477E6">
        <w:rPr>
          <w:rStyle w:val="TypografiArial11pkt"/>
          <w:sz w:val="24"/>
        </w:rPr>
        <w:t>Stk. 1</w:t>
      </w:r>
    </w:p>
    <w:p w:rsidR="00616C96" w:rsidRDefault="00FF761F" w:rsidP="006928E6">
      <w:pPr>
        <w:rPr>
          <w:rFonts w:ascii="Verdana" w:hAnsi="Verdana"/>
        </w:rPr>
      </w:pPr>
      <w:r w:rsidRPr="001477E6">
        <w:rPr>
          <w:rStyle w:val="TypografiArial11pkt"/>
          <w:sz w:val="24"/>
        </w:rPr>
        <w:t xml:space="preserve">Ændring af vedtægten kræver tilslutning fra </w:t>
      </w:r>
      <w:r w:rsidR="00166889">
        <w:rPr>
          <w:rStyle w:val="TypografiArial11pkt"/>
          <w:sz w:val="24"/>
        </w:rPr>
        <w:t>samtlige bestyrelsens medlemmer.</w:t>
      </w:r>
      <w:r w:rsidR="004A0464" w:rsidRPr="001477E6">
        <w:rPr>
          <w:rFonts w:ascii="Verdana" w:hAnsi="Verdana"/>
        </w:rPr>
        <w:t xml:space="preserve"> </w:t>
      </w:r>
      <w:r w:rsidR="00EE199A">
        <w:rPr>
          <w:rFonts w:ascii="Verdana" w:hAnsi="Verdana"/>
        </w:rPr>
        <w:t>Københavns kommune orienteres om vedtægtsændringer.</w:t>
      </w:r>
    </w:p>
    <w:p w:rsidR="00EE199A" w:rsidRDefault="00EE199A" w:rsidP="006928E6">
      <w:pPr>
        <w:rPr>
          <w:rFonts w:ascii="Verdana" w:hAnsi="Verdana"/>
        </w:rPr>
      </w:pPr>
    </w:p>
    <w:p w:rsidR="00355C74" w:rsidRPr="001477E6" w:rsidRDefault="001477E6" w:rsidP="008A2682">
      <w:pPr>
        <w:jc w:val="center"/>
        <w:rPr>
          <w:rFonts w:ascii="Verdana" w:hAnsi="Verdana"/>
          <w:b/>
        </w:rPr>
      </w:pPr>
      <w:r w:rsidRPr="001477E6">
        <w:rPr>
          <w:rFonts w:ascii="Verdana" w:hAnsi="Verdana"/>
          <w:b/>
        </w:rPr>
        <w:t>§ 6</w:t>
      </w:r>
    </w:p>
    <w:p w:rsidR="008A2682" w:rsidRPr="001477E6" w:rsidRDefault="008A2682" w:rsidP="008A2682">
      <w:pPr>
        <w:jc w:val="center"/>
        <w:rPr>
          <w:rFonts w:ascii="Verdana" w:hAnsi="Verdana"/>
          <w:b/>
        </w:rPr>
      </w:pPr>
      <w:r w:rsidRPr="001477E6">
        <w:rPr>
          <w:rFonts w:ascii="Verdana" w:hAnsi="Verdana"/>
          <w:b/>
        </w:rPr>
        <w:t>Økonomi</w:t>
      </w:r>
    </w:p>
    <w:p w:rsidR="008A2682" w:rsidRPr="001477E6" w:rsidRDefault="008A2682" w:rsidP="008A2682">
      <w:pPr>
        <w:rPr>
          <w:rFonts w:ascii="Verdana" w:hAnsi="Verdana"/>
        </w:rPr>
      </w:pPr>
      <w:r w:rsidRPr="001477E6">
        <w:rPr>
          <w:rFonts w:ascii="Verdana" w:hAnsi="Verdana"/>
        </w:rPr>
        <w:t>Stk. 1</w:t>
      </w:r>
    </w:p>
    <w:p w:rsidR="008A2682" w:rsidRPr="001477E6" w:rsidRDefault="00186C60" w:rsidP="008A2682">
      <w:pPr>
        <w:rPr>
          <w:rFonts w:ascii="Verdana" w:hAnsi="Verdana"/>
        </w:rPr>
      </w:pPr>
      <w:r w:rsidRPr="001477E6">
        <w:rPr>
          <w:rFonts w:ascii="Verdana" w:hAnsi="Verdana"/>
        </w:rPr>
        <w:t>Kirsebærgården</w:t>
      </w:r>
      <w:r w:rsidR="008A2682" w:rsidRPr="001477E6">
        <w:rPr>
          <w:rFonts w:ascii="Verdana" w:hAnsi="Verdana"/>
        </w:rPr>
        <w:t>s regnskabsår går fra 1. januar til 31. december.</w:t>
      </w:r>
    </w:p>
    <w:p w:rsidR="008A2682" w:rsidRPr="001477E6" w:rsidRDefault="008A2682" w:rsidP="008A2682">
      <w:pPr>
        <w:rPr>
          <w:rFonts w:ascii="Verdana" w:hAnsi="Verdana"/>
        </w:rPr>
      </w:pPr>
    </w:p>
    <w:p w:rsidR="008A2682" w:rsidRPr="001477E6" w:rsidRDefault="008A2682" w:rsidP="008A2682">
      <w:pPr>
        <w:rPr>
          <w:rFonts w:ascii="Verdana" w:hAnsi="Verdana"/>
        </w:rPr>
      </w:pPr>
      <w:r w:rsidRPr="001477E6">
        <w:rPr>
          <w:rFonts w:ascii="Verdana" w:hAnsi="Verdana"/>
        </w:rPr>
        <w:t>Stk. 2</w:t>
      </w:r>
    </w:p>
    <w:p w:rsidR="008A2682" w:rsidRPr="001477E6" w:rsidRDefault="00186C60" w:rsidP="008A2682">
      <w:pPr>
        <w:rPr>
          <w:rFonts w:ascii="Verdana" w:hAnsi="Verdana"/>
        </w:rPr>
      </w:pPr>
      <w:r w:rsidRPr="001477E6">
        <w:rPr>
          <w:rFonts w:ascii="Verdana" w:hAnsi="Verdana"/>
        </w:rPr>
        <w:t>Kirsebærgårdens</w:t>
      </w:r>
      <w:r w:rsidR="008A2682" w:rsidRPr="001477E6">
        <w:rPr>
          <w:rFonts w:ascii="Verdana" w:hAnsi="Verdana"/>
        </w:rPr>
        <w:t xml:space="preserve"> regnskab revideres af </w:t>
      </w:r>
      <w:r w:rsidR="00166889">
        <w:rPr>
          <w:rFonts w:ascii="Verdana" w:hAnsi="Verdana"/>
        </w:rPr>
        <w:t>en</w:t>
      </w:r>
      <w:r w:rsidR="008A2682" w:rsidRPr="001477E6">
        <w:rPr>
          <w:rFonts w:ascii="Verdana" w:hAnsi="Verdana"/>
        </w:rPr>
        <w:t xml:space="preserve"> statsautoriserede revisor</w:t>
      </w:r>
    </w:p>
    <w:p w:rsidR="008A2682" w:rsidRPr="001477E6" w:rsidRDefault="008A2682" w:rsidP="008A2682">
      <w:pPr>
        <w:rPr>
          <w:rFonts w:ascii="Verdana" w:hAnsi="Verdana"/>
          <w:b/>
          <w:i/>
        </w:rPr>
      </w:pPr>
    </w:p>
    <w:p w:rsidR="008A2682" w:rsidRPr="001477E6" w:rsidRDefault="008A2682" w:rsidP="008A2682">
      <w:pPr>
        <w:rPr>
          <w:rFonts w:ascii="Verdana" w:hAnsi="Verdana"/>
        </w:rPr>
      </w:pPr>
      <w:r w:rsidRPr="001477E6">
        <w:rPr>
          <w:rFonts w:ascii="Verdana" w:hAnsi="Verdana"/>
        </w:rPr>
        <w:t>Stk. 3</w:t>
      </w:r>
    </w:p>
    <w:p w:rsidR="008A2682" w:rsidRPr="001477E6" w:rsidRDefault="008A2682" w:rsidP="008A2682">
      <w:pPr>
        <w:rPr>
          <w:rFonts w:ascii="Verdana" w:hAnsi="Verdana"/>
        </w:rPr>
      </w:pPr>
      <w:r w:rsidRPr="001477E6">
        <w:rPr>
          <w:rFonts w:ascii="Verdana" w:hAnsi="Verdana"/>
        </w:rPr>
        <w:t xml:space="preserve">Eventuelt overskud skal anvendes til udviklingsformål i </w:t>
      </w:r>
      <w:r w:rsidR="00186C60" w:rsidRPr="001477E6">
        <w:rPr>
          <w:rFonts w:ascii="Verdana" w:hAnsi="Verdana"/>
        </w:rPr>
        <w:t>Kirsebærgården</w:t>
      </w:r>
      <w:r w:rsidRPr="001477E6">
        <w:rPr>
          <w:rFonts w:ascii="Verdana" w:hAnsi="Verdana"/>
        </w:rPr>
        <w:t>.</w:t>
      </w:r>
    </w:p>
    <w:p w:rsidR="00AC1901" w:rsidRPr="001477E6" w:rsidRDefault="00AC1901" w:rsidP="008A2682">
      <w:pPr>
        <w:rPr>
          <w:rFonts w:ascii="Verdana" w:hAnsi="Verdana"/>
        </w:rPr>
      </w:pPr>
    </w:p>
    <w:p w:rsidR="00AC1901" w:rsidRPr="001477E6" w:rsidRDefault="00AC1901" w:rsidP="008A2682">
      <w:pPr>
        <w:rPr>
          <w:rFonts w:ascii="Verdana" w:hAnsi="Verdana"/>
        </w:rPr>
      </w:pPr>
      <w:r w:rsidRPr="001477E6">
        <w:rPr>
          <w:rFonts w:ascii="Verdana" w:hAnsi="Verdana"/>
        </w:rPr>
        <w:t xml:space="preserve">Stk. 4 </w:t>
      </w:r>
    </w:p>
    <w:p w:rsidR="00AC1901" w:rsidRPr="001477E6" w:rsidRDefault="00AC1901" w:rsidP="008A2682">
      <w:pPr>
        <w:rPr>
          <w:rFonts w:ascii="Verdana" w:hAnsi="Verdana"/>
        </w:rPr>
      </w:pPr>
      <w:r w:rsidRPr="001477E6">
        <w:rPr>
          <w:rFonts w:ascii="Verdana" w:hAnsi="Verdana"/>
        </w:rPr>
        <w:t>I tilfælde af Kirsebærgårdens ophør overgår eventuelt overskud til Sammenslutningen af Rudolf Steiner børnehaver og vuggestuer i Danmark</w:t>
      </w:r>
      <w:r w:rsidR="00B1543D" w:rsidRPr="001477E6">
        <w:rPr>
          <w:rFonts w:ascii="Verdana" w:hAnsi="Verdana"/>
        </w:rPr>
        <w:t>, eller andet lignende formål, under godkendelse af Københavns kommune.</w:t>
      </w:r>
    </w:p>
    <w:p w:rsidR="00224A9D" w:rsidRPr="001477E6" w:rsidRDefault="00224A9D" w:rsidP="008A2682">
      <w:pPr>
        <w:jc w:val="center"/>
        <w:rPr>
          <w:rFonts w:ascii="Verdana" w:hAnsi="Verdana"/>
          <w:b/>
        </w:rPr>
      </w:pPr>
    </w:p>
    <w:p w:rsidR="008A2682" w:rsidRPr="001477E6" w:rsidRDefault="001477E6" w:rsidP="008A2682">
      <w:pPr>
        <w:jc w:val="center"/>
        <w:rPr>
          <w:rFonts w:ascii="Verdana" w:hAnsi="Verdana"/>
          <w:b/>
        </w:rPr>
      </w:pPr>
      <w:r w:rsidRPr="001477E6">
        <w:rPr>
          <w:rFonts w:ascii="Verdana" w:hAnsi="Verdana"/>
          <w:b/>
        </w:rPr>
        <w:t>§ 7</w:t>
      </w:r>
    </w:p>
    <w:p w:rsidR="008A2682" w:rsidRPr="001477E6" w:rsidRDefault="008A2682" w:rsidP="008A2682">
      <w:pPr>
        <w:jc w:val="center"/>
        <w:rPr>
          <w:rFonts w:ascii="Verdana" w:hAnsi="Verdana"/>
          <w:b/>
        </w:rPr>
      </w:pPr>
      <w:r w:rsidRPr="001477E6">
        <w:rPr>
          <w:rFonts w:ascii="Verdana" w:hAnsi="Verdana"/>
          <w:b/>
        </w:rPr>
        <w:t>Lederens ansvar og kompetence</w:t>
      </w:r>
    </w:p>
    <w:p w:rsidR="008A2682" w:rsidRPr="001477E6" w:rsidRDefault="008A2682" w:rsidP="008A2682">
      <w:pPr>
        <w:rPr>
          <w:rFonts w:ascii="Verdana" w:hAnsi="Verdana"/>
        </w:rPr>
      </w:pPr>
      <w:r w:rsidRPr="001477E6">
        <w:rPr>
          <w:rFonts w:ascii="Verdana" w:hAnsi="Verdana"/>
        </w:rPr>
        <w:t>Stk. 1</w:t>
      </w:r>
    </w:p>
    <w:p w:rsidR="008A2682" w:rsidRPr="001477E6" w:rsidRDefault="005F67CD" w:rsidP="008A2682">
      <w:pPr>
        <w:rPr>
          <w:rFonts w:ascii="Verdana" w:hAnsi="Verdana"/>
        </w:rPr>
      </w:pPr>
      <w:r w:rsidRPr="001477E6">
        <w:rPr>
          <w:rFonts w:ascii="Verdana" w:hAnsi="Verdana"/>
        </w:rPr>
        <w:t>Den pædagogiske leder</w:t>
      </w:r>
      <w:r w:rsidR="008A2682" w:rsidRPr="001477E6">
        <w:rPr>
          <w:rFonts w:ascii="Verdana" w:hAnsi="Verdana"/>
        </w:rPr>
        <w:t xml:space="preserve"> varetager, under ansvar overfor bestyrelsen, den daglige ledelse og drift af </w:t>
      </w:r>
      <w:r w:rsidR="00186C60" w:rsidRPr="001477E6">
        <w:rPr>
          <w:rFonts w:ascii="Verdana" w:hAnsi="Verdana"/>
        </w:rPr>
        <w:t>Kirsebærgården</w:t>
      </w:r>
      <w:r w:rsidR="008A2682" w:rsidRPr="001477E6">
        <w:rPr>
          <w:rFonts w:ascii="Verdana" w:hAnsi="Verdana"/>
        </w:rPr>
        <w:t>.</w:t>
      </w:r>
    </w:p>
    <w:p w:rsidR="00355C74" w:rsidRPr="001477E6" w:rsidRDefault="00355C74" w:rsidP="008A2682">
      <w:pPr>
        <w:rPr>
          <w:rFonts w:ascii="Verdana" w:hAnsi="Verdana"/>
        </w:rPr>
      </w:pPr>
    </w:p>
    <w:p w:rsidR="008A2682" w:rsidRPr="001477E6" w:rsidRDefault="008A2682" w:rsidP="008A2682">
      <w:pPr>
        <w:rPr>
          <w:rFonts w:ascii="Verdana" w:hAnsi="Verdana"/>
        </w:rPr>
      </w:pPr>
      <w:r w:rsidRPr="001477E6">
        <w:rPr>
          <w:rFonts w:ascii="Verdana" w:hAnsi="Verdana"/>
        </w:rPr>
        <w:t>Stk. 2</w:t>
      </w:r>
    </w:p>
    <w:p w:rsidR="008A2682" w:rsidRPr="001477E6" w:rsidRDefault="005F67CD" w:rsidP="008A2682">
      <w:pPr>
        <w:rPr>
          <w:rFonts w:ascii="Verdana" w:hAnsi="Verdana"/>
        </w:rPr>
      </w:pPr>
      <w:r w:rsidRPr="001477E6">
        <w:rPr>
          <w:rFonts w:ascii="Verdana" w:hAnsi="Verdana"/>
        </w:rPr>
        <w:t>Den pædagogiske leder</w:t>
      </w:r>
      <w:r w:rsidR="008A2682" w:rsidRPr="001477E6">
        <w:rPr>
          <w:rFonts w:ascii="Verdana" w:hAnsi="Verdana"/>
        </w:rPr>
        <w:t xml:space="preserve"> er ansvarlig for udarbejdelse og offentliggørelse af den pædagogiske læreplan.</w:t>
      </w:r>
    </w:p>
    <w:p w:rsidR="008A2682" w:rsidRPr="001477E6" w:rsidRDefault="005F67CD" w:rsidP="008A2682">
      <w:pPr>
        <w:rPr>
          <w:rFonts w:ascii="Verdana" w:hAnsi="Verdana"/>
        </w:rPr>
      </w:pPr>
      <w:r w:rsidRPr="001477E6">
        <w:rPr>
          <w:rFonts w:ascii="Verdana" w:hAnsi="Verdana"/>
        </w:rPr>
        <w:t>Den pædagogiske leder</w:t>
      </w:r>
      <w:r w:rsidR="008A2682" w:rsidRPr="001477E6">
        <w:rPr>
          <w:rFonts w:ascii="Verdana" w:hAnsi="Verdana"/>
        </w:rPr>
        <w:t xml:space="preserve"> skal inddrage bestyrelsen i udarbejdelsen, </w:t>
      </w:r>
      <w:r w:rsidR="008378D1">
        <w:rPr>
          <w:rFonts w:ascii="Verdana" w:hAnsi="Verdana"/>
        </w:rPr>
        <w:t>e</w:t>
      </w:r>
      <w:r w:rsidR="008A2682" w:rsidRPr="001477E6">
        <w:rPr>
          <w:rFonts w:ascii="Verdana" w:hAnsi="Verdana"/>
        </w:rPr>
        <w:t>valueringen og opfølgningen af den pædagogiske læreplan.</w:t>
      </w:r>
    </w:p>
    <w:p w:rsidR="008A2682" w:rsidRPr="001477E6" w:rsidRDefault="008A2682" w:rsidP="008A2682">
      <w:pPr>
        <w:rPr>
          <w:rFonts w:ascii="Verdana" w:hAnsi="Verdana"/>
        </w:rPr>
      </w:pPr>
      <w:r w:rsidRPr="001477E6">
        <w:rPr>
          <w:rFonts w:ascii="Verdana" w:hAnsi="Verdana"/>
        </w:rPr>
        <w:t xml:space="preserve">Læreplanen godkendes af </w:t>
      </w:r>
      <w:r w:rsidR="00AC6949" w:rsidRPr="001477E6">
        <w:rPr>
          <w:rFonts w:ascii="Verdana" w:hAnsi="Verdana"/>
        </w:rPr>
        <w:t>Københavns Kommune.</w:t>
      </w:r>
    </w:p>
    <w:p w:rsidR="008A2682" w:rsidRPr="001477E6" w:rsidRDefault="008A2682" w:rsidP="008A2682">
      <w:pPr>
        <w:rPr>
          <w:rFonts w:ascii="Verdana" w:hAnsi="Verdana"/>
        </w:rPr>
      </w:pPr>
    </w:p>
    <w:p w:rsidR="008A2682" w:rsidRPr="001477E6" w:rsidRDefault="008A2682" w:rsidP="008A2682">
      <w:pPr>
        <w:rPr>
          <w:rFonts w:ascii="Verdana" w:hAnsi="Verdana"/>
        </w:rPr>
      </w:pPr>
      <w:r w:rsidRPr="001477E6">
        <w:rPr>
          <w:rFonts w:ascii="Verdana" w:hAnsi="Verdana"/>
        </w:rPr>
        <w:t>Stk. 3</w:t>
      </w:r>
    </w:p>
    <w:p w:rsidR="008A2682" w:rsidRPr="001477E6" w:rsidRDefault="005F67CD" w:rsidP="008A2682">
      <w:pPr>
        <w:rPr>
          <w:rFonts w:ascii="Verdana" w:hAnsi="Verdana"/>
        </w:rPr>
      </w:pPr>
      <w:r w:rsidRPr="001477E6">
        <w:rPr>
          <w:rFonts w:ascii="Verdana" w:hAnsi="Verdana"/>
        </w:rPr>
        <w:t>Den pædagogiske leder</w:t>
      </w:r>
      <w:r w:rsidR="008A2682" w:rsidRPr="001477E6">
        <w:rPr>
          <w:rFonts w:ascii="Verdana" w:hAnsi="Verdana"/>
        </w:rPr>
        <w:t xml:space="preserve"> er ansvarlig for, i samarbejde med </w:t>
      </w:r>
      <w:r w:rsidR="00AC6949" w:rsidRPr="001477E6">
        <w:rPr>
          <w:rFonts w:ascii="Verdana" w:hAnsi="Verdana"/>
        </w:rPr>
        <w:t>Københavns</w:t>
      </w:r>
      <w:r w:rsidR="008A2682" w:rsidRPr="001477E6">
        <w:rPr>
          <w:rFonts w:ascii="Verdana" w:hAnsi="Verdana"/>
        </w:rPr>
        <w:t xml:space="preserve"> Kommune, at gennemføre sprogstimulering jf. § </w:t>
      </w:r>
      <w:r w:rsidRPr="001477E6">
        <w:rPr>
          <w:rFonts w:ascii="Verdana" w:hAnsi="Verdana"/>
        </w:rPr>
        <w:t>11 i dagtilbudsloven</w:t>
      </w:r>
      <w:r w:rsidR="008A2682" w:rsidRPr="001477E6">
        <w:rPr>
          <w:rFonts w:ascii="Verdana" w:hAnsi="Verdana"/>
        </w:rPr>
        <w:t>.</w:t>
      </w:r>
    </w:p>
    <w:p w:rsidR="008A2682" w:rsidRPr="001477E6" w:rsidRDefault="008A2682" w:rsidP="008A2682">
      <w:pPr>
        <w:rPr>
          <w:rFonts w:ascii="Verdana" w:hAnsi="Verdana"/>
        </w:rPr>
      </w:pPr>
    </w:p>
    <w:p w:rsidR="008A2682" w:rsidRPr="001477E6" w:rsidRDefault="008A2682" w:rsidP="008A2682">
      <w:pPr>
        <w:rPr>
          <w:rFonts w:ascii="Verdana" w:hAnsi="Verdana"/>
        </w:rPr>
      </w:pPr>
      <w:r w:rsidRPr="001477E6">
        <w:rPr>
          <w:rFonts w:ascii="Verdana" w:hAnsi="Verdana"/>
        </w:rPr>
        <w:t>Stk. 4</w:t>
      </w:r>
    </w:p>
    <w:p w:rsidR="00AC6949" w:rsidRDefault="005F67CD" w:rsidP="00E01E1E">
      <w:pPr>
        <w:rPr>
          <w:rFonts w:ascii="Verdana" w:hAnsi="Verdana"/>
        </w:rPr>
      </w:pPr>
      <w:r w:rsidRPr="001477E6">
        <w:rPr>
          <w:rFonts w:ascii="Verdana" w:hAnsi="Verdana"/>
        </w:rPr>
        <w:t>Den pædagogiske leder</w:t>
      </w:r>
      <w:r w:rsidR="008A2682" w:rsidRPr="001477E6">
        <w:rPr>
          <w:rFonts w:ascii="Verdana" w:hAnsi="Verdana"/>
        </w:rPr>
        <w:t xml:space="preserve"> er ansvarlig for at udarbejde og offentliggøre børnemiljøvurderingen. Børnemiljøvurderingen revideres mindst hvert tredje år. </w:t>
      </w:r>
    </w:p>
    <w:p w:rsidR="001477E6" w:rsidRDefault="001477E6" w:rsidP="00E01E1E">
      <w:pPr>
        <w:rPr>
          <w:rFonts w:ascii="Verdana" w:hAnsi="Verdana"/>
          <w:b/>
        </w:rPr>
      </w:pPr>
    </w:p>
    <w:p w:rsidR="008378D1" w:rsidRDefault="008378D1" w:rsidP="00E01E1E">
      <w:pPr>
        <w:rPr>
          <w:rFonts w:ascii="Verdana" w:hAnsi="Verdana"/>
          <w:b/>
        </w:rPr>
      </w:pPr>
    </w:p>
    <w:p w:rsidR="008378D1" w:rsidRDefault="008378D1" w:rsidP="00E01E1E">
      <w:pPr>
        <w:rPr>
          <w:rFonts w:ascii="Verdana" w:hAnsi="Verdana"/>
          <w:b/>
        </w:rPr>
      </w:pPr>
    </w:p>
    <w:p w:rsidR="008378D1" w:rsidRDefault="008378D1" w:rsidP="00E01E1E">
      <w:pPr>
        <w:rPr>
          <w:rFonts w:ascii="Verdana" w:hAnsi="Verdana"/>
          <w:b/>
        </w:rPr>
      </w:pPr>
    </w:p>
    <w:p w:rsidR="008378D1" w:rsidRPr="001477E6" w:rsidRDefault="008378D1" w:rsidP="00E01E1E">
      <w:pPr>
        <w:rPr>
          <w:rFonts w:ascii="Verdana" w:hAnsi="Verdana"/>
          <w:b/>
        </w:rPr>
      </w:pPr>
    </w:p>
    <w:p w:rsidR="008A2682" w:rsidRPr="001477E6" w:rsidRDefault="001477E6" w:rsidP="008A2682">
      <w:pPr>
        <w:jc w:val="center"/>
        <w:rPr>
          <w:rFonts w:ascii="Verdana" w:hAnsi="Verdana"/>
          <w:b/>
        </w:rPr>
      </w:pPr>
      <w:r w:rsidRPr="001477E6">
        <w:rPr>
          <w:rFonts w:ascii="Verdana" w:hAnsi="Verdana"/>
          <w:b/>
        </w:rPr>
        <w:t>§ 8</w:t>
      </w:r>
    </w:p>
    <w:p w:rsidR="008A2682" w:rsidRPr="001477E6" w:rsidRDefault="008A2682" w:rsidP="008A2682">
      <w:pPr>
        <w:jc w:val="center"/>
        <w:rPr>
          <w:rFonts w:ascii="Verdana" w:hAnsi="Verdana"/>
          <w:b/>
        </w:rPr>
      </w:pPr>
      <w:r w:rsidRPr="001477E6">
        <w:rPr>
          <w:rFonts w:ascii="Verdana" w:hAnsi="Verdana"/>
          <w:b/>
        </w:rPr>
        <w:t>Personaleforhold</w:t>
      </w:r>
    </w:p>
    <w:p w:rsidR="008A2682" w:rsidRPr="001477E6" w:rsidRDefault="008A2682" w:rsidP="008A2682">
      <w:pPr>
        <w:rPr>
          <w:rFonts w:ascii="Verdana" w:hAnsi="Verdana"/>
        </w:rPr>
      </w:pPr>
      <w:r w:rsidRPr="001477E6">
        <w:rPr>
          <w:rFonts w:ascii="Verdana" w:hAnsi="Verdana"/>
        </w:rPr>
        <w:t>Stk. 1</w:t>
      </w:r>
    </w:p>
    <w:p w:rsidR="008A2682" w:rsidRPr="001477E6" w:rsidRDefault="005F67CD" w:rsidP="008A2682">
      <w:pPr>
        <w:rPr>
          <w:rFonts w:ascii="Verdana" w:hAnsi="Verdana"/>
        </w:rPr>
      </w:pPr>
      <w:r w:rsidRPr="001477E6">
        <w:rPr>
          <w:rFonts w:ascii="Verdana" w:hAnsi="Verdana"/>
        </w:rPr>
        <w:t>Den pædagogiske leder</w:t>
      </w:r>
      <w:r w:rsidR="00EE199A">
        <w:rPr>
          <w:rFonts w:ascii="Verdana" w:hAnsi="Verdana"/>
        </w:rPr>
        <w:t xml:space="preserve"> og afdelingslederen</w:t>
      </w:r>
      <w:r w:rsidR="00224A9D" w:rsidRPr="001477E6">
        <w:rPr>
          <w:rFonts w:ascii="Verdana" w:hAnsi="Verdana"/>
        </w:rPr>
        <w:t xml:space="preserve"> </w:t>
      </w:r>
      <w:r w:rsidR="008A2682" w:rsidRPr="001477E6">
        <w:rPr>
          <w:rFonts w:ascii="Verdana" w:hAnsi="Verdana"/>
        </w:rPr>
        <w:t xml:space="preserve">i institutionen skal have pædagogisk uddannelse og personalesammensætningen </w:t>
      </w:r>
      <w:r w:rsidR="006A60E3" w:rsidRPr="001477E6">
        <w:rPr>
          <w:rFonts w:ascii="Verdana" w:hAnsi="Verdana"/>
        </w:rPr>
        <w:t xml:space="preserve">skal være ansvarlig og følge - </w:t>
      </w:r>
      <w:r w:rsidR="008A2682" w:rsidRPr="001477E6">
        <w:rPr>
          <w:rFonts w:ascii="Verdana" w:hAnsi="Verdana"/>
        </w:rPr>
        <w:t>som minimum</w:t>
      </w:r>
      <w:r w:rsidR="006A60E3" w:rsidRPr="001477E6">
        <w:rPr>
          <w:rFonts w:ascii="Verdana" w:hAnsi="Verdana"/>
        </w:rPr>
        <w:t>-</w:t>
      </w:r>
      <w:r w:rsidR="008A2682" w:rsidRPr="001477E6">
        <w:rPr>
          <w:rFonts w:ascii="Verdana" w:hAnsi="Verdana"/>
        </w:rPr>
        <w:t xml:space="preserve"> </w:t>
      </w:r>
      <w:r w:rsidR="006A60E3" w:rsidRPr="001477E6">
        <w:rPr>
          <w:rFonts w:ascii="Verdana" w:hAnsi="Verdana"/>
        </w:rPr>
        <w:t>Københavns</w:t>
      </w:r>
      <w:r w:rsidR="008A2682" w:rsidRPr="001477E6">
        <w:rPr>
          <w:rFonts w:ascii="Verdana" w:hAnsi="Verdana"/>
        </w:rPr>
        <w:t xml:space="preserve"> Kommunes anbefaling. Der kan ansættes personer i arbejdsprøvning/jobtræning.</w:t>
      </w:r>
    </w:p>
    <w:p w:rsidR="008A2682" w:rsidRPr="001477E6" w:rsidRDefault="008A2682" w:rsidP="008A2682">
      <w:pPr>
        <w:rPr>
          <w:rFonts w:ascii="Verdana" w:hAnsi="Verdana"/>
        </w:rPr>
      </w:pPr>
    </w:p>
    <w:p w:rsidR="008A2682" w:rsidRPr="001477E6" w:rsidRDefault="00166889" w:rsidP="008A2682">
      <w:pPr>
        <w:rPr>
          <w:rFonts w:ascii="Verdana" w:hAnsi="Verdana"/>
        </w:rPr>
      </w:pPr>
      <w:r>
        <w:rPr>
          <w:rFonts w:ascii="Verdana" w:hAnsi="Verdana"/>
        </w:rPr>
        <w:t>Stk. 2</w:t>
      </w:r>
    </w:p>
    <w:p w:rsidR="008A2682" w:rsidRPr="001477E6" w:rsidRDefault="008A2682" w:rsidP="008A2682">
      <w:pPr>
        <w:rPr>
          <w:rFonts w:ascii="Verdana" w:hAnsi="Verdana"/>
        </w:rPr>
      </w:pPr>
      <w:r w:rsidRPr="001477E6">
        <w:rPr>
          <w:rFonts w:ascii="Verdana" w:hAnsi="Verdana"/>
        </w:rPr>
        <w:t xml:space="preserve">Ved ansættelse skal der indhentes referencer fra tidligere arbejdspladser </w:t>
      </w:r>
      <w:r w:rsidR="00224A9D" w:rsidRPr="001477E6">
        <w:rPr>
          <w:rFonts w:ascii="Verdana" w:hAnsi="Verdana"/>
        </w:rPr>
        <w:t xml:space="preserve">samt </w:t>
      </w:r>
      <w:r w:rsidRPr="001477E6">
        <w:rPr>
          <w:rFonts w:ascii="Verdana" w:hAnsi="Verdana"/>
        </w:rPr>
        <w:t>børne</w:t>
      </w:r>
      <w:r w:rsidR="00224A9D" w:rsidRPr="001477E6">
        <w:rPr>
          <w:rFonts w:ascii="Verdana" w:hAnsi="Verdana"/>
        </w:rPr>
        <w:t>- og straffe</w:t>
      </w:r>
      <w:r w:rsidRPr="001477E6">
        <w:rPr>
          <w:rFonts w:ascii="Verdana" w:hAnsi="Verdana"/>
        </w:rPr>
        <w:t xml:space="preserve">attester. </w:t>
      </w:r>
    </w:p>
    <w:p w:rsidR="008A2682" w:rsidRPr="001477E6" w:rsidRDefault="008A2682" w:rsidP="008A2682">
      <w:pPr>
        <w:rPr>
          <w:rFonts w:ascii="Verdana" w:hAnsi="Verdana"/>
        </w:rPr>
      </w:pPr>
    </w:p>
    <w:p w:rsidR="008A2682" w:rsidRPr="001477E6" w:rsidRDefault="00166889" w:rsidP="008A2682">
      <w:pPr>
        <w:rPr>
          <w:rFonts w:ascii="Verdana" w:hAnsi="Verdana"/>
        </w:rPr>
      </w:pPr>
      <w:r>
        <w:rPr>
          <w:rFonts w:ascii="Verdana" w:hAnsi="Verdana"/>
        </w:rPr>
        <w:t>Stk. 3</w:t>
      </w:r>
    </w:p>
    <w:p w:rsidR="008A2682" w:rsidRPr="001477E6" w:rsidRDefault="008A2682" w:rsidP="008A2682">
      <w:pPr>
        <w:rPr>
          <w:rFonts w:ascii="Verdana" w:hAnsi="Verdana"/>
        </w:rPr>
      </w:pPr>
      <w:r w:rsidRPr="001477E6">
        <w:rPr>
          <w:rFonts w:ascii="Verdana" w:hAnsi="Verdana"/>
        </w:rPr>
        <w:t>Personalet har tavshedspligt og underretningspligt, som indskærpes ved ansættelse.</w:t>
      </w:r>
    </w:p>
    <w:p w:rsidR="008A2682" w:rsidRDefault="008A2682" w:rsidP="008A2682">
      <w:pPr>
        <w:rPr>
          <w:rFonts w:ascii="Verdana" w:hAnsi="Verdana"/>
        </w:rPr>
      </w:pPr>
    </w:p>
    <w:p w:rsidR="008A2682" w:rsidRPr="001477E6" w:rsidRDefault="001477E6" w:rsidP="008A2682">
      <w:pPr>
        <w:jc w:val="center"/>
        <w:rPr>
          <w:rFonts w:ascii="Verdana" w:hAnsi="Verdana"/>
          <w:b/>
        </w:rPr>
      </w:pPr>
      <w:r w:rsidRPr="001477E6">
        <w:rPr>
          <w:rFonts w:ascii="Verdana" w:hAnsi="Verdana"/>
          <w:b/>
        </w:rPr>
        <w:t>§ 9</w:t>
      </w:r>
    </w:p>
    <w:p w:rsidR="008A2682" w:rsidRPr="001477E6" w:rsidRDefault="008A2682" w:rsidP="008A2682">
      <w:pPr>
        <w:jc w:val="center"/>
        <w:rPr>
          <w:rFonts w:ascii="Verdana" w:hAnsi="Verdana"/>
        </w:rPr>
      </w:pPr>
      <w:r w:rsidRPr="001477E6">
        <w:rPr>
          <w:rFonts w:ascii="Verdana" w:hAnsi="Verdana"/>
          <w:b/>
        </w:rPr>
        <w:t>Åbningstid</w:t>
      </w:r>
    </w:p>
    <w:p w:rsidR="008A2682" w:rsidRPr="001477E6" w:rsidRDefault="008A2682" w:rsidP="008A2682">
      <w:pPr>
        <w:rPr>
          <w:rFonts w:ascii="Verdana" w:hAnsi="Verdana"/>
        </w:rPr>
      </w:pPr>
      <w:r w:rsidRPr="001477E6">
        <w:rPr>
          <w:rFonts w:ascii="Verdana" w:hAnsi="Verdana"/>
        </w:rPr>
        <w:t>Stk. 1</w:t>
      </w:r>
    </w:p>
    <w:p w:rsidR="008A2682" w:rsidRPr="001477E6" w:rsidRDefault="00186C60" w:rsidP="008A2682">
      <w:pPr>
        <w:rPr>
          <w:rFonts w:ascii="Verdana" w:hAnsi="Verdana"/>
        </w:rPr>
      </w:pPr>
      <w:r w:rsidRPr="001477E6">
        <w:rPr>
          <w:rFonts w:ascii="Verdana" w:hAnsi="Verdana"/>
        </w:rPr>
        <w:t>Kirsebærgården</w:t>
      </w:r>
      <w:r w:rsidR="008A2682" w:rsidRPr="001477E6">
        <w:rPr>
          <w:rFonts w:ascii="Verdana" w:hAnsi="Verdana"/>
        </w:rPr>
        <w:t xml:space="preserve"> har åbent alle </w:t>
      </w:r>
      <w:r w:rsidR="00224A9D" w:rsidRPr="001477E6">
        <w:rPr>
          <w:rFonts w:ascii="Verdana" w:hAnsi="Verdana"/>
        </w:rPr>
        <w:t>hverdage fra kl. 7.24</w:t>
      </w:r>
      <w:r w:rsidR="008A2682" w:rsidRPr="001477E6">
        <w:rPr>
          <w:rFonts w:ascii="Verdana" w:hAnsi="Verdana"/>
        </w:rPr>
        <w:t>-17.00</w:t>
      </w:r>
      <w:r w:rsidR="00D72869" w:rsidRPr="001477E6">
        <w:rPr>
          <w:rFonts w:ascii="Verdana" w:hAnsi="Verdana"/>
        </w:rPr>
        <w:t>.</w:t>
      </w:r>
      <w:r w:rsidR="008A2682" w:rsidRPr="001477E6">
        <w:rPr>
          <w:rFonts w:ascii="Verdana" w:hAnsi="Verdana"/>
        </w:rPr>
        <w:t xml:space="preserve"> </w:t>
      </w:r>
      <w:r w:rsidR="008378D1">
        <w:rPr>
          <w:rFonts w:ascii="Verdana" w:hAnsi="Verdana"/>
        </w:rPr>
        <w:t>B</w:t>
      </w:r>
      <w:r w:rsidR="008A2682" w:rsidRPr="001477E6">
        <w:rPr>
          <w:rFonts w:ascii="Verdana" w:hAnsi="Verdana"/>
        </w:rPr>
        <w:t>estyrelsen kan, i samarbejde med lede</w:t>
      </w:r>
      <w:r w:rsidR="00224A9D" w:rsidRPr="001477E6">
        <w:rPr>
          <w:rFonts w:ascii="Verdana" w:hAnsi="Verdana"/>
        </w:rPr>
        <w:t>lsen</w:t>
      </w:r>
      <w:r w:rsidR="008A2682" w:rsidRPr="001477E6">
        <w:rPr>
          <w:rFonts w:ascii="Verdana" w:hAnsi="Verdana"/>
        </w:rPr>
        <w:t>, vælge at ændre den daglige åbningstid i forbindelse med ændrede behov i forældregruppen.</w:t>
      </w:r>
    </w:p>
    <w:p w:rsidR="007A0186" w:rsidRPr="001477E6" w:rsidRDefault="007A0186" w:rsidP="008A2682">
      <w:pPr>
        <w:rPr>
          <w:rFonts w:ascii="Verdana" w:hAnsi="Verdana"/>
        </w:rPr>
      </w:pPr>
    </w:p>
    <w:p w:rsidR="008A2682" w:rsidRPr="001477E6" w:rsidRDefault="008A2682" w:rsidP="008A2682">
      <w:pPr>
        <w:rPr>
          <w:rFonts w:ascii="Verdana" w:hAnsi="Verdana"/>
        </w:rPr>
      </w:pPr>
      <w:r w:rsidRPr="001477E6">
        <w:rPr>
          <w:rFonts w:ascii="Verdana" w:hAnsi="Verdana"/>
        </w:rPr>
        <w:t>Ændring af åbningstid skal varsles forældrene med mindst 2 måneder.</w:t>
      </w:r>
    </w:p>
    <w:p w:rsidR="008A2682" w:rsidRPr="001477E6" w:rsidRDefault="008A2682" w:rsidP="008A2682">
      <w:pPr>
        <w:rPr>
          <w:rFonts w:ascii="Verdana" w:hAnsi="Verdana"/>
        </w:rPr>
      </w:pPr>
    </w:p>
    <w:p w:rsidR="008A2682" w:rsidRPr="001477E6" w:rsidRDefault="008A2682" w:rsidP="008A2682">
      <w:pPr>
        <w:rPr>
          <w:rFonts w:ascii="Verdana" w:hAnsi="Verdana"/>
        </w:rPr>
      </w:pPr>
      <w:r w:rsidRPr="001477E6">
        <w:rPr>
          <w:rFonts w:ascii="Verdana" w:hAnsi="Verdana"/>
        </w:rPr>
        <w:t>Stk. 2</w:t>
      </w:r>
    </w:p>
    <w:p w:rsidR="008A2682" w:rsidRDefault="008378D1" w:rsidP="008A2682">
      <w:pPr>
        <w:rPr>
          <w:rFonts w:ascii="Verdana" w:hAnsi="Verdana"/>
        </w:rPr>
      </w:pPr>
      <w:r>
        <w:rPr>
          <w:rFonts w:ascii="Verdana" w:hAnsi="Verdana"/>
        </w:rPr>
        <w:t>B</w:t>
      </w:r>
      <w:r w:rsidR="008A2682" w:rsidRPr="001477E6">
        <w:rPr>
          <w:rFonts w:ascii="Verdana" w:hAnsi="Verdana"/>
        </w:rPr>
        <w:t>estyrelsen kan i samarbejde med led</w:t>
      </w:r>
      <w:r w:rsidR="00224A9D" w:rsidRPr="001477E6">
        <w:rPr>
          <w:rFonts w:ascii="Verdana" w:hAnsi="Verdana"/>
        </w:rPr>
        <w:t>elsen</w:t>
      </w:r>
      <w:r w:rsidR="008A2682" w:rsidRPr="001477E6">
        <w:rPr>
          <w:rFonts w:ascii="Verdana" w:hAnsi="Verdana"/>
        </w:rPr>
        <w:t xml:space="preserve"> fastsætte </w:t>
      </w:r>
      <w:r w:rsidR="005F67CD" w:rsidRPr="001477E6">
        <w:rPr>
          <w:rFonts w:ascii="Verdana" w:hAnsi="Verdana"/>
        </w:rPr>
        <w:t>de</w:t>
      </w:r>
      <w:r w:rsidR="00186C60" w:rsidRPr="001477E6">
        <w:rPr>
          <w:rFonts w:ascii="Verdana" w:hAnsi="Verdana"/>
        </w:rPr>
        <w:t xml:space="preserve"> </w:t>
      </w:r>
      <w:r w:rsidR="008A2682" w:rsidRPr="001477E6">
        <w:rPr>
          <w:rFonts w:ascii="Verdana" w:hAnsi="Verdana"/>
        </w:rPr>
        <w:t>årlige lukkedage i institutionen.</w:t>
      </w:r>
      <w:r w:rsidR="005F67CD" w:rsidRPr="001477E6">
        <w:rPr>
          <w:rFonts w:ascii="Verdana" w:hAnsi="Verdana"/>
        </w:rPr>
        <w:t xml:space="preserve"> Over 9 lukkedage betyder reduktion i tilskud. Det tilstræbes at holde 3 ugers sommerferielukket, samt lukket mellem jul og nytår.</w:t>
      </w:r>
    </w:p>
    <w:p w:rsidR="008378D1" w:rsidRPr="001477E6" w:rsidRDefault="008378D1" w:rsidP="008A2682">
      <w:pPr>
        <w:rPr>
          <w:rFonts w:ascii="Verdana" w:hAnsi="Verdana"/>
        </w:rPr>
      </w:pPr>
    </w:p>
    <w:p w:rsidR="008A2682" w:rsidRPr="001477E6" w:rsidRDefault="001477E6" w:rsidP="008A2682">
      <w:pPr>
        <w:jc w:val="center"/>
        <w:rPr>
          <w:rFonts w:ascii="Verdana" w:hAnsi="Verdana"/>
          <w:b/>
        </w:rPr>
      </w:pPr>
      <w:r w:rsidRPr="001477E6">
        <w:rPr>
          <w:rFonts w:ascii="Verdana" w:hAnsi="Verdana"/>
          <w:b/>
        </w:rPr>
        <w:t>§ 10</w:t>
      </w:r>
    </w:p>
    <w:p w:rsidR="008A2682" w:rsidRPr="001477E6" w:rsidRDefault="008A2682" w:rsidP="008A2682">
      <w:pPr>
        <w:jc w:val="center"/>
        <w:rPr>
          <w:rFonts w:ascii="Verdana" w:hAnsi="Verdana"/>
          <w:b/>
        </w:rPr>
      </w:pPr>
      <w:r w:rsidRPr="001477E6">
        <w:rPr>
          <w:rFonts w:ascii="Verdana" w:hAnsi="Verdana"/>
          <w:b/>
        </w:rPr>
        <w:t>Optagelse i institutionen</w:t>
      </w:r>
    </w:p>
    <w:p w:rsidR="008A2682" w:rsidRPr="001477E6" w:rsidRDefault="008A2682" w:rsidP="008A2682">
      <w:pPr>
        <w:rPr>
          <w:rFonts w:ascii="Verdana" w:hAnsi="Verdana"/>
        </w:rPr>
      </w:pPr>
      <w:r w:rsidRPr="001477E6">
        <w:rPr>
          <w:rFonts w:ascii="Verdana" w:hAnsi="Verdana"/>
        </w:rPr>
        <w:t>Stk. 1</w:t>
      </w:r>
    </w:p>
    <w:p w:rsidR="008A2682" w:rsidRPr="001477E6" w:rsidRDefault="00186C60" w:rsidP="008A2682">
      <w:pPr>
        <w:rPr>
          <w:rFonts w:ascii="Verdana" w:hAnsi="Verdana"/>
        </w:rPr>
      </w:pPr>
      <w:r w:rsidRPr="001477E6">
        <w:rPr>
          <w:rFonts w:ascii="Verdana" w:hAnsi="Verdana"/>
        </w:rPr>
        <w:t>Kirsebærgården</w:t>
      </w:r>
      <w:r w:rsidR="008A2682" w:rsidRPr="001477E6">
        <w:rPr>
          <w:rFonts w:ascii="Verdana" w:hAnsi="Verdana"/>
        </w:rPr>
        <w:t xml:space="preserve"> træffer selv afgørelse om optagelse af børn.</w:t>
      </w:r>
    </w:p>
    <w:p w:rsidR="00224A9D" w:rsidRPr="001477E6" w:rsidRDefault="008A2682" w:rsidP="008A2682">
      <w:pPr>
        <w:rPr>
          <w:rFonts w:ascii="Verdana" w:hAnsi="Verdana"/>
        </w:rPr>
      </w:pPr>
      <w:r w:rsidRPr="001477E6">
        <w:rPr>
          <w:rFonts w:ascii="Verdana" w:hAnsi="Verdana"/>
        </w:rPr>
        <w:t>Ventelisten står åben for alle bø</w:t>
      </w:r>
      <w:r w:rsidR="00224A9D" w:rsidRPr="001477E6">
        <w:rPr>
          <w:rFonts w:ascii="Verdana" w:hAnsi="Verdana"/>
        </w:rPr>
        <w:t>rn, også børn med særlige behov.</w:t>
      </w:r>
    </w:p>
    <w:p w:rsidR="007A0186" w:rsidRPr="001477E6" w:rsidRDefault="007A0186" w:rsidP="008A2682">
      <w:pPr>
        <w:rPr>
          <w:rFonts w:ascii="Verdana" w:hAnsi="Verdana"/>
        </w:rPr>
      </w:pPr>
    </w:p>
    <w:p w:rsidR="008A2682" w:rsidRPr="001477E6" w:rsidRDefault="008A2682" w:rsidP="008A2682">
      <w:pPr>
        <w:rPr>
          <w:rFonts w:ascii="Verdana" w:hAnsi="Verdana"/>
        </w:rPr>
      </w:pPr>
      <w:r w:rsidRPr="001477E6">
        <w:rPr>
          <w:rFonts w:ascii="Verdana" w:hAnsi="Verdana"/>
        </w:rPr>
        <w:t>Stk. 2</w:t>
      </w:r>
    </w:p>
    <w:p w:rsidR="00230CFB" w:rsidRDefault="008A2682" w:rsidP="008A2682">
      <w:pPr>
        <w:rPr>
          <w:rFonts w:ascii="Verdana" w:hAnsi="Verdana"/>
        </w:rPr>
      </w:pPr>
      <w:r w:rsidRPr="001477E6">
        <w:rPr>
          <w:rFonts w:ascii="Verdana" w:hAnsi="Verdana"/>
        </w:rPr>
        <w:t xml:space="preserve">Ved henvendelse til institutionen udleveres skema til indmeldelse. Optagelse i </w:t>
      </w:r>
      <w:r w:rsidR="00186C60" w:rsidRPr="001477E6">
        <w:rPr>
          <w:rFonts w:ascii="Verdana" w:hAnsi="Verdana"/>
        </w:rPr>
        <w:t>Kirsebærgården</w:t>
      </w:r>
      <w:r w:rsidRPr="001477E6">
        <w:rPr>
          <w:rFonts w:ascii="Verdana" w:hAnsi="Verdana"/>
        </w:rPr>
        <w:t xml:space="preserve"> sker på baggrund af venteliste anciennitet, dog vil søskende</w:t>
      </w:r>
      <w:r w:rsidR="00224A9D" w:rsidRPr="001477E6">
        <w:rPr>
          <w:rFonts w:ascii="Verdana" w:hAnsi="Verdana"/>
        </w:rPr>
        <w:t xml:space="preserve"> og børn fra andre Rudolf Steiner institutioner</w:t>
      </w:r>
      <w:r w:rsidRPr="001477E6">
        <w:rPr>
          <w:rFonts w:ascii="Verdana" w:hAnsi="Verdana"/>
        </w:rPr>
        <w:t xml:space="preserve"> nyde fortrin.  </w:t>
      </w:r>
    </w:p>
    <w:p w:rsidR="008A2682" w:rsidRPr="001477E6" w:rsidRDefault="008A2682" w:rsidP="008A2682">
      <w:pPr>
        <w:rPr>
          <w:rFonts w:ascii="Verdana" w:hAnsi="Verdana"/>
        </w:rPr>
      </w:pPr>
      <w:r w:rsidRPr="001477E6">
        <w:rPr>
          <w:rFonts w:ascii="Verdana" w:hAnsi="Verdana"/>
        </w:rPr>
        <w:t xml:space="preserve"> </w:t>
      </w:r>
    </w:p>
    <w:p w:rsidR="008A2682" w:rsidRPr="001477E6" w:rsidRDefault="008A2682" w:rsidP="008A2682">
      <w:pPr>
        <w:jc w:val="center"/>
        <w:rPr>
          <w:rFonts w:ascii="Verdana" w:hAnsi="Verdana"/>
          <w:b/>
        </w:rPr>
      </w:pPr>
      <w:r w:rsidRPr="001477E6">
        <w:rPr>
          <w:rFonts w:ascii="Verdana" w:hAnsi="Verdana"/>
          <w:b/>
        </w:rPr>
        <w:t>§</w:t>
      </w:r>
      <w:r w:rsidR="001477E6" w:rsidRPr="001477E6">
        <w:rPr>
          <w:rFonts w:ascii="Verdana" w:hAnsi="Verdana"/>
          <w:b/>
        </w:rPr>
        <w:t xml:space="preserve"> 11</w:t>
      </w:r>
    </w:p>
    <w:p w:rsidR="008A2682" w:rsidRPr="001477E6" w:rsidRDefault="008A2682" w:rsidP="008A2682">
      <w:pPr>
        <w:jc w:val="center"/>
        <w:rPr>
          <w:rFonts w:ascii="Verdana" w:hAnsi="Verdana"/>
          <w:b/>
        </w:rPr>
      </w:pPr>
      <w:r w:rsidRPr="001477E6">
        <w:rPr>
          <w:rFonts w:ascii="Verdana" w:hAnsi="Verdana"/>
          <w:b/>
        </w:rPr>
        <w:t>Opsigelse/udmeldelse</w:t>
      </w:r>
    </w:p>
    <w:p w:rsidR="008A2682" w:rsidRPr="001477E6" w:rsidRDefault="008A2682" w:rsidP="008A2682">
      <w:pPr>
        <w:rPr>
          <w:rFonts w:ascii="Verdana" w:hAnsi="Verdana"/>
        </w:rPr>
      </w:pPr>
      <w:r w:rsidRPr="001477E6">
        <w:rPr>
          <w:rFonts w:ascii="Verdana" w:hAnsi="Verdana"/>
        </w:rPr>
        <w:t>Stk. 1</w:t>
      </w:r>
    </w:p>
    <w:p w:rsidR="008A2682" w:rsidRPr="001477E6" w:rsidRDefault="008A2682" w:rsidP="008A2682">
      <w:pPr>
        <w:rPr>
          <w:rFonts w:ascii="Verdana" w:hAnsi="Verdana"/>
        </w:rPr>
      </w:pPr>
      <w:r w:rsidRPr="001477E6">
        <w:rPr>
          <w:rFonts w:ascii="Verdana" w:hAnsi="Verdana"/>
        </w:rPr>
        <w:t>Forældrene kan opsige institutionspladsen skriftligt med 1 måneds varsel til den 1. eller til den 15. i måneden.</w:t>
      </w:r>
    </w:p>
    <w:p w:rsidR="008A2682" w:rsidRPr="001477E6" w:rsidRDefault="008A2682" w:rsidP="008A2682">
      <w:pPr>
        <w:rPr>
          <w:rFonts w:ascii="Verdana" w:hAnsi="Verdana"/>
        </w:rPr>
      </w:pPr>
    </w:p>
    <w:p w:rsidR="008A2682" w:rsidRPr="001477E6" w:rsidRDefault="008A2682" w:rsidP="008A2682">
      <w:pPr>
        <w:rPr>
          <w:rFonts w:ascii="Verdana" w:hAnsi="Verdana"/>
        </w:rPr>
      </w:pPr>
      <w:r w:rsidRPr="001477E6">
        <w:rPr>
          <w:rFonts w:ascii="Verdana" w:hAnsi="Verdana"/>
        </w:rPr>
        <w:t>Stk. 2</w:t>
      </w:r>
    </w:p>
    <w:p w:rsidR="008A2682" w:rsidRPr="001477E6" w:rsidRDefault="008A2682" w:rsidP="008A2682">
      <w:pPr>
        <w:rPr>
          <w:rFonts w:ascii="Verdana" w:hAnsi="Verdana"/>
        </w:rPr>
      </w:pPr>
      <w:r w:rsidRPr="001477E6">
        <w:rPr>
          <w:rFonts w:ascii="Verdana" w:hAnsi="Verdana"/>
        </w:rPr>
        <w:t xml:space="preserve">Opsigelse fra </w:t>
      </w:r>
      <w:r w:rsidR="00186C60" w:rsidRPr="001477E6">
        <w:rPr>
          <w:rFonts w:ascii="Verdana" w:hAnsi="Verdana"/>
        </w:rPr>
        <w:t>Kirsebærgårdens</w:t>
      </w:r>
      <w:r w:rsidRPr="001477E6">
        <w:rPr>
          <w:rFonts w:ascii="Verdana" w:hAnsi="Verdana"/>
        </w:rPr>
        <w:t xml:space="preserve"> side kan normalt kun finde sted ved restance i forældrebetalingen. Opsigelse kan i disse tilfælde </w:t>
      </w:r>
      <w:r w:rsidR="00894766">
        <w:rPr>
          <w:rFonts w:ascii="Verdana" w:hAnsi="Verdana"/>
        </w:rPr>
        <w:t xml:space="preserve">kan kun </w:t>
      </w:r>
      <w:r w:rsidRPr="001477E6">
        <w:rPr>
          <w:rFonts w:ascii="Verdana" w:hAnsi="Verdana"/>
        </w:rPr>
        <w:t xml:space="preserve">ske </w:t>
      </w:r>
      <w:r w:rsidR="00894766">
        <w:rPr>
          <w:rFonts w:ascii="Verdana" w:hAnsi="Verdana"/>
        </w:rPr>
        <w:t xml:space="preserve">efter aftale med </w:t>
      </w:r>
      <w:r w:rsidR="00894766">
        <w:rPr>
          <w:rFonts w:ascii="Verdana" w:hAnsi="Verdana"/>
        </w:rPr>
        <w:lastRenderedPageBreak/>
        <w:t xml:space="preserve">den administrative leder. </w:t>
      </w:r>
      <w:r w:rsidRPr="001477E6">
        <w:rPr>
          <w:rFonts w:ascii="Verdana" w:hAnsi="Verdana"/>
        </w:rPr>
        <w:t>Forinden skal forældrene have modtaget rykkerskrivelse med meddelelse om påtænkt opsigelse.</w:t>
      </w:r>
    </w:p>
    <w:p w:rsidR="00230CFB" w:rsidRPr="001477E6" w:rsidRDefault="00230CFB" w:rsidP="008A2682">
      <w:pPr>
        <w:rPr>
          <w:rFonts w:ascii="Verdana" w:hAnsi="Verdana"/>
        </w:rPr>
      </w:pPr>
    </w:p>
    <w:p w:rsidR="008A2682" w:rsidRPr="001477E6" w:rsidRDefault="001477E6" w:rsidP="008A2682">
      <w:pPr>
        <w:jc w:val="center"/>
        <w:rPr>
          <w:rFonts w:ascii="Verdana" w:hAnsi="Verdana"/>
          <w:b/>
        </w:rPr>
      </w:pPr>
      <w:r w:rsidRPr="001477E6">
        <w:rPr>
          <w:rFonts w:ascii="Verdana" w:hAnsi="Verdana"/>
          <w:b/>
        </w:rPr>
        <w:t>§ 12</w:t>
      </w:r>
    </w:p>
    <w:p w:rsidR="008A2682" w:rsidRPr="001477E6" w:rsidRDefault="008A2682" w:rsidP="008A2682">
      <w:pPr>
        <w:jc w:val="center"/>
        <w:rPr>
          <w:rFonts w:ascii="Verdana" w:hAnsi="Verdana"/>
          <w:b/>
        </w:rPr>
      </w:pPr>
      <w:r w:rsidRPr="001477E6">
        <w:rPr>
          <w:rFonts w:ascii="Verdana" w:hAnsi="Verdana"/>
          <w:b/>
        </w:rPr>
        <w:t>Forældrebetaling</w:t>
      </w:r>
    </w:p>
    <w:p w:rsidR="008A2682" w:rsidRPr="001477E6" w:rsidRDefault="008A2682" w:rsidP="008A2682">
      <w:pPr>
        <w:rPr>
          <w:rFonts w:ascii="Verdana" w:hAnsi="Verdana"/>
        </w:rPr>
      </w:pPr>
      <w:r w:rsidRPr="001477E6">
        <w:rPr>
          <w:rFonts w:ascii="Verdana" w:hAnsi="Verdana"/>
        </w:rPr>
        <w:t>Stk. 1</w:t>
      </w:r>
    </w:p>
    <w:p w:rsidR="008A2682" w:rsidRPr="001477E6" w:rsidRDefault="008378D1" w:rsidP="008A2682">
      <w:pPr>
        <w:rPr>
          <w:rFonts w:ascii="Verdana" w:hAnsi="Verdana"/>
        </w:rPr>
      </w:pPr>
      <w:r>
        <w:rPr>
          <w:rFonts w:ascii="Verdana" w:hAnsi="Verdana"/>
        </w:rPr>
        <w:t>B</w:t>
      </w:r>
      <w:r w:rsidR="008A2682" w:rsidRPr="001477E6">
        <w:rPr>
          <w:rFonts w:ascii="Verdana" w:hAnsi="Verdana"/>
        </w:rPr>
        <w:t>estyrelsen fastlægger selv forældrebetalingens størrelse.</w:t>
      </w:r>
    </w:p>
    <w:p w:rsidR="008A2682" w:rsidRPr="001477E6" w:rsidRDefault="00224A9D" w:rsidP="008A2682">
      <w:pPr>
        <w:rPr>
          <w:rFonts w:ascii="Verdana" w:hAnsi="Verdana"/>
        </w:rPr>
      </w:pPr>
      <w:r w:rsidRPr="001477E6">
        <w:rPr>
          <w:rFonts w:ascii="Verdana" w:hAnsi="Verdana"/>
        </w:rPr>
        <w:t>Som hovedregel følges kommunens takst, plus ekstra til frugt og bleer.</w:t>
      </w:r>
      <w:r w:rsidR="008A2682" w:rsidRPr="001477E6">
        <w:rPr>
          <w:rFonts w:ascii="Verdana" w:hAnsi="Verdana"/>
        </w:rPr>
        <w:t xml:space="preserve"> </w:t>
      </w:r>
    </w:p>
    <w:p w:rsidR="008A2682" w:rsidRPr="001477E6" w:rsidRDefault="008A2682" w:rsidP="008A2682">
      <w:pPr>
        <w:rPr>
          <w:rFonts w:ascii="Verdana" w:hAnsi="Verdana"/>
        </w:rPr>
      </w:pPr>
    </w:p>
    <w:p w:rsidR="008A2682" w:rsidRPr="001477E6" w:rsidRDefault="008A2682" w:rsidP="008A2682">
      <w:pPr>
        <w:rPr>
          <w:rFonts w:ascii="Verdana" w:hAnsi="Verdana"/>
        </w:rPr>
      </w:pPr>
      <w:r w:rsidRPr="001477E6">
        <w:rPr>
          <w:rFonts w:ascii="Verdana" w:hAnsi="Verdana"/>
        </w:rPr>
        <w:t>Stk. 2</w:t>
      </w:r>
    </w:p>
    <w:p w:rsidR="008A2682" w:rsidRPr="001477E6" w:rsidRDefault="008A2682" w:rsidP="008A2682">
      <w:pPr>
        <w:rPr>
          <w:rFonts w:ascii="Verdana" w:hAnsi="Verdana"/>
        </w:rPr>
      </w:pPr>
      <w:r w:rsidRPr="001477E6">
        <w:rPr>
          <w:rFonts w:ascii="Verdana" w:hAnsi="Verdana"/>
        </w:rPr>
        <w:t xml:space="preserve">Regler om nedsættelse eller bortfald af forældrebetalingen samt regler om søskenderabat, er også gældende for </w:t>
      </w:r>
      <w:r w:rsidR="00186C60" w:rsidRPr="001477E6">
        <w:rPr>
          <w:rFonts w:ascii="Verdana" w:hAnsi="Verdana"/>
        </w:rPr>
        <w:t>Kirsebærgården</w:t>
      </w:r>
      <w:r w:rsidRPr="001477E6">
        <w:rPr>
          <w:rFonts w:ascii="Verdana" w:hAnsi="Verdana"/>
        </w:rPr>
        <w:t xml:space="preserve">. Det påhviler lederen af </w:t>
      </w:r>
      <w:r w:rsidR="00186C60" w:rsidRPr="001477E6">
        <w:rPr>
          <w:rFonts w:ascii="Verdana" w:hAnsi="Verdana"/>
        </w:rPr>
        <w:t>Kirsebærgården</w:t>
      </w:r>
      <w:r w:rsidRPr="001477E6">
        <w:rPr>
          <w:rFonts w:ascii="Verdana" w:hAnsi="Verdana"/>
        </w:rPr>
        <w:t xml:space="preserve"> at gøre forældrene bekendt med reglerne om nedsættelse eller bortfald af forældrebetalingen.</w:t>
      </w:r>
    </w:p>
    <w:p w:rsidR="008A2682" w:rsidRPr="001477E6" w:rsidRDefault="008A2682" w:rsidP="008A2682">
      <w:pPr>
        <w:rPr>
          <w:rFonts w:ascii="Verdana" w:hAnsi="Verdana"/>
        </w:rPr>
      </w:pPr>
    </w:p>
    <w:p w:rsidR="008A2682" w:rsidRPr="001477E6" w:rsidRDefault="008A2682" w:rsidP="008A2682">
      <w:pPr>
        <w:rPr>
          <w:rFonts w:ascii="Verdana" w:hAnsi="Verdana"/>
        </w:rPr>
      </w:pPr>
      <w:r w:rsidRPr="001477E6">
        <w:rPr>
          <w:rFonts w:ascii="Verdana" w:hAnsi="Verdana"/>
        </w:rPr>
        <w:t>Stk. 3</w:t>
      </w:r>
    </w:p>
    <w:p w:rsidR="008A2682" w:rsidRDefault="00186C60" w:rsidP="008A2682">
      <w:pPr>
        <w:rPr>
          <w:rFonts w:ascii="Verdana" w:hAnsi="Verdana"/>
        </w:rPr>
      </w:pPr>
      <w:r w:rsidRPr="001477E6">
        <w:rPr>
          <w:rFonts w:ascii="Verdana" w:hAnsi="Verdana"/>
        </w:rPr>
        <w:t>Kirsebærgården</w:t>
      </w:r>
      <w:r w:rsidR="008A2682" w:rsidRPr="001477E6">
        <w:rPr>
          <w:rFonts w:ascii="Verdana" w:hAnsi="Verdana"/>
        </w:rPr>
        <w:t xml:space="preserve"> varetager selv opkrævning af forældrebetalingen.</w:t>
      </w:r>
    </w:p>
    <w:p w:rsidR="00230CFB" w:rsidRPr="001477E6" w:rsidRDefault="00230CFB" w:rsidP="008A2682">
      <w:pPr>
        <w:rPr>
          <w:rFonts w:ascii="Verdana" w:hAnsi="Verdana"/>
        </w:rPr>
      </w:pPr>
    </w:p>
    <w:p w:rsidR="00AC6949" w:rsidRPr="001477E6" w:rsidRDefault="001477E6" w:rsidP="008A2682">
      <w:pPr>
        <w:jc w:val="center"/>
        <w:rPr>
          <w:rFonts w:ascii="Verdana" w:hAnsi="Verdana"/>
          <w:b/>
        </w:rPr>
      </w:pPr>
      <w:r w:rsidRPr="001477E6">
        <w:rPr>
          <w:rFonts w:ascii="Verdana" w:hAnsi="Verdana"/>
          <w:b/>
        </w:rPr>
        <w:t>§ 13</w:t>
      </w:r>
    </w:p>
    <w:p w:rsidR="00AC1901" w:rsidRPr="001477E6" w:rsidRDefault="00AC1901" w:rsidP="008A2682">
      <w:pPr>
        <w:jc w:val="center"/>
        <w:rPr>
          <w:rFonts w:ascii="Verdana" w:hAnsi="Verdana"/>
          <w:b/>
        </w:rPr>
      </w:pPr>
      <w:r w:rsidRPr="001477E6">
        <w:rPr>
          <w:rFonts w:ascii="Verdana" w:hAnsi="Verdana"/>
          <w:b/>
        </w:rPr>
        <w:t>Medlemskab</w:t>
      </w:r>
    </w:p>
    <w:p w:rsidR="00AC1901" w:rsidRPr="001477E6" w:rsidRDefault="00AC1901" w:rsidP="00AC1901">
      <w:pPr>
        <w:rPr>
          <w:rFonts w:ascii="Verdana" w:hAnsi="Verdana"/>
        </w:rPr>
      </w:pPr>
      <w:r w:rsidRPr="001477E6">
        <w:rPr>
          <w:rFonts w:ascii="Verdana" w:hAnsi="Verdana"/>
        </w:rPr>
        <w:t>Stk. 1</w:t>
      </w:r>
    </w:p>
    <w:p w:rsidR="00AC1901" w:rsidRPr="001477E6" w:rsidRDefault="00AC1901" w:rsidP="00AC1901">
      <w:pPr>
        <w:rPr>
          <w:rFonts w:ascii="Verdana" w:hAnsi="Verdana"/>
        </w:rPr>
      </w:pPr>
      <w:r w:rsidRPr="001477E6">
        <w:rPr>
          <w:rFonts w:ascii="Verdana" w:hAnsi="Verdana"/>
        </w:rPr>
        <w:t>Kirsebær</w:t>
      </w:r>
      <w:r w:rsidR="00355C74" w:rsidRPr="001477E6">
        <w:rPr>
          <w:rFonts w:ascii="Verdana" w:hAnsi="Verdana"/>
        </w:rPr>
        <w:t>gården</w:t>
      </w:r>
      <w:r w:rsidRPr="001477E6">
        <w:rPr>
          <w:rFonts w:ascii="Verdana" w:hAnsi="Verdana"/>
        </w:rPr>
        <w:t xml:space="preserve"> er medlem af ”Sammenslutningen af Rudolf Steiner </w:t>
      </w:r>
      <w:r w:rsidR="00A122E7">
        <w:rPr>
          <w:rFonts w:ascii="Verdana" w:hAnsi="Verdana"/>
        </w:rPr>
        <w:t>Dagtilbud</w:t>
      </w:r>
      <w:r w:rsidRPr="001477E6">
        <w:rPr>
          <w:rFonts w:ascii="Verdana" w:hAnsi="Verdana"/>
        </w:rPr>
        <w:t>”</w:t>
      </w:r>
    </w:p>
    <w:p w:rsidR="00AC1901" w:rsidRDefault="00AC1901" w:rsidP="00AC1901">
      <w:pPr>
        <w:rPr>
          <w:rFonts w:ascii="Verdana" w:hAnsi="Verdana"/>
        </w:rPr>
      </w:pPr>
    </w:p>
    <w:p w:rsidR="008A2682" w:rsidRPr="001477E6" w:rsidRDefault="00E01E1E" w:rsidP="008A2682">
      <w:pPr>
        <w:jc w:val="center"/>
        <w:rPr>
          <w:rFonts w:ascii="Verdana" w:hAnsi="Verdana"/>
          <w:b/>
        </w:rPr>
      </w:pPr>
      <w:r w:rsidRPr="001477E6">
        <w:rPr>
          <w:rFonts w:ascii="Verdana" w:hAnsi="Verdana"/>
          <w:b/>
        </w:rPr>
        <w:t>§ 1</w:t>
      </w:r>
      <w:r w:rsidR="001477E6" w:rsidRPr="001477E6">
        <w:rPr>
          <w:rFonts w:ascii="Verdana" w:hAnsi="Verdana"/>
          <w:b/>
        </w:rPr>
        <w:t>4</w:t>
      </w:r>
    </w:p>
    <w:p w:rsidR="008A2682" w:rsidRPr="001477E6" w:rsidRDefault="008A2682" w:rsidP="008A2682">
      <w:pPr>
        <w:jc w:val="center"/>
        <w:rPr>
          <w:rFonts w:ascii="Verdana" w:hAnsi="Verdana"/>
          <w:b/>
        </w:rPr>
      </w:pPr>
      <w:r w:rsidRPr="001477E6">
        <w:rPr>
          <w:rFonts w:ascii="Verdana" w:hAnsi="Verdana"/>
          <w:b/>
        </w:rPr>
        <w:t>Tilsyn</w:t>
      </w:r>
    </w:p>
    <w:p w:rsidR="008A2682" w:rsidRPr="001477E6" w:rsidRDefault="008A2682" w:rsidP="008A2682">
      <w:pPr>
        <w:rPr>
          <w:rFonts w:ascii="Verdana" w:hAnsi="Verdana"/>
        </w:rPr>
      </w:pPr>
      <w:r w:rsidRPr="001477E6">
        <w:rPr>
          <w:rFonts w:ascii="Verdana" w:hAnsi="Verdana"/>
        </w:rPr>
        <w:t>Stk. 1</w:t>
      </w:r>
    </w:p>
    <w:p w:rsidR="008A2682" w:rsidRDefault="008A2682" w:rsidP="008A2682">
      <w:pPr>
        <w:rPr>
          <w:rFonts w:ascii="Verdana" w:hAnsi="Verdana"/>
        </w:rPr>
      </w:pPr>
      <w:r w:rsidRPr="001477E6">
        <w:rPr>
          <w:rFonts w:ascii="Verdana" w:hAnsi="Verdana"/>
        </w:rPr>
        <w:t xml:space="preserve">Kommunen fører tilsyn med </w:t>
      </w:r>
      <w:r w:rsidR="00186C60" w:rsidRPr="001477E6">
        <w:rPr>
          <w:rFonts w:ascii="Verdana" w:hAnsi="Verdana"/>
        </w:rPr>
        <w:t>Kirsebærgården</w:t>
      </w:r>
      <w:r w:rsidRPr="001477E6">
        <w:rPr>
          <w:rFonts w:ascii="Verdana" w:hAnsi="Verdana"/>
        </w:rPr>
        <w:t xml:space="preserve"> efter de retningslinjer der fremgår af godkendelseskriterierne</w:t>
      </w:r>
      <w:r w:rsidR="007A0186" w:rsidRPr="001477E6">
        <w:rPr>
          <w:rFonts w:ascii="Verdana" w:hAnsi="Verdana"/>
        </w:rPr>
        <w:t xml:space="preserve"> og national lovgivning</w:t>
      </w:r>
      <w:r w:rsidRPr="001477E6">
        <w:rPr>
          <w:rFonts w:ascii="Verdana" w:hAnsi="Verdana"/>
        </w:rPr>
        <w:t>.</w:t>
      </w:r>
    </w:p>
    <w:p w:rsidR="006138C9" w:rsidRPr="001477E6" w:rsidRDefault="006138C9" w:rsidP="008A2682">
      <w:pPr>
        <w:rPr>
          <w:rFonts w:ascii="Verdana" w:hAnsi="Verdana"/>
        </w:rPr>
      </w:pPr>
    </w:p>
    <w:p w:rsidR="001477E6" w:rsidRPr="001477E6" w:rsidRDefault="001477E6" w:rsidP="001477E6">
      <w:pPr>
        <w:jc w:val="center"/>
        <w:rPr>
          <w:rFonts w:ascii="Verdana" w:hAnsi="Verdana"/>
          <w:b/>
        </w:rPr>
      </w:pPr>
      <w:r w:rsidRPr="001477E6">
        <w:rPr>
          <w:rFonts w:ascii="Verdana" w:hAnsi="Verdana"/>
          <w:b/>
        </w:rPr>
        <w:t>§ 15</w:t>
      </w:r>
    </w:p>
    <w:p w:rsidR="001477E6" w:rsidRPr="001477E6" w:rsidRDefault="001477E6" w:rsidP="001477E6">
      <w:pPr>
        <w:pStyle w:val="TypografiArial11pktFedCentreret"/>
        <w:rPr>
          <w:sz w:val="24"/>
          <w:szCs w:val="24"/>
        </w:rPr>
      </w:pPr>
      <w:r w:rsidRPr="001477E6">
        <w:rPr>
          <w:sz w:val="24"/>
          <w:szCs w:val="24"/>
        </w:rPr>
        <w:t>Institutionens nedlæggelse</w:t>
      </w:r>
    </w:p>
    <w:p w:rsidR="001477E6" w:rsidRPr="001477E6" w:rsidRDefault="001477E6" w:rsidP="001477E6">
      <w:pPr>
        <w:rPr>
          <w:rStyle w:val="TypografiArial11pkt"/>
          <w:sz w:val="24"/>
        </w:rPr>
      </w:pPr>
      <w:r w:rsidRPr="001477E6">
        <w:rPr>
          <w:rStyle w:val="TypografiArial11pkt"/>
          <w:sz w:val="24"/>
        </w:rPr>
        <w:t xml:space="preserve">I tilfælde af institutionens nedlæggelse skal kapitalen, efter beslutning fra et kvalificeret flertal af bestyrelsesmedlemmerne, overgå til </w:t>
      </w:r>
      <w:r w:rsidRPr="001477E6">
        <w:rPr>
          <w:rFonts w:ascii="Verdana" w:hAnsi="Verdana"/>
        </w:rPr>
        <w:t xml:space="preserve">”Sammenslutningen af Rudolf Steiner </w:t>
      </w:r>
      <w:r w:rsidR="00A122E7">
        <w:rPr>
          <w:rFonts w:ascii="Verdana" w:hAnsi="Verdana"/>
        </w:rPr>
        <w:t>Dagtilbud</w:t>
      </w:r>
      <w:bookmarkStart w:id="0" w:name="_GoBack"/>
      <w:bookmarkEnd w:id="0"/>
      <w:r w:rsidRPr="001477E6">
        <w:rPr>
          <w:rFonts w:ascii="Verdana" w:hAnsi="Verdana"/>
        </w:rPr>
        <w:t>”.</w:t>
      </w:r>
      <w:r w:rsidRPr="001477E6">
        <w:rPr>
          <w:rStyle w:val="TypografiArial11pkt"/>
          <w:sz w:val="24"/>
        </w:rPr>
        <w:t xml:space="preserve"> Beslutningen skal godkendes af Københavns Kommune.</w:t>
      </w:r>
    </w:p>
    <w:p w:rsidR="001477E6" w:rsidRPr="001477E6" w:rsidRDefault="001477E6" w:rsidP="001477E6">
      <w:pPr>
        <w:jc w:val="center"/>
        <w:rPr>
          <w:rFonts w:ascii="Verdana" w:hAnsi="Verdana"/>
          <w:b/>
        </w:rPr>
      </w:pPr>
    </w:p>
    <w:p w:rsidR="008A2682" w:rsidRPr="001477E6" w:rsidRDefault="008A2682" w:rsidP="008A2682">
      <w:pPr>
        <w:rPr>
          <w:rFonts w:ascii="Verdana" w:hAnsi="Verdana"/>
        </w:rPr>
      </w:pPr>
    </w:p>
    <w:p w:rsidR="008A2682" w:rsidRPr="001477E6" w:rsidRDefault="00AC6949" w:rsidP="008A2682">
      <w:pPr>
        <w:rPr>
          <w:rFonts w:ascii="Verdana" w:hAnsi="Verdana"/>
        </w:rPr>
      </w:pPr>
      <w:r w:rsidRPr="001477E6">
        <w:rPr>
          <w:rFonts w:ascii="Verdana" w:hAnsi="Verdana"/>
        </w:rPr>
        <w:t>København</w:t>
      </w:r>
      <w:r w:rsidR="008A2682" w:rsidRPr="001477E6">
        <w:rPr>
          <w:rFonts w:ascii="Verdana" w:hAnsi="Verdana"/>
        </w:rPr>
        <w:t xml:space="preserve"> den</w:t>
      </w:r>
      <w:r w:rsidR="00EE199A">
        <w:rPr>
          <w:rFonts w:ascii="Verdana" w:hAnsi="Verdana"/>
        </w:rPr>
        <w:t xml:space="preserve"> </w:t>
      </w:r>
      <w:r w:rsidR="008A2682" w:rsidRPr="001477E6">
        <w:rPr>
          <w:rFonts w:ascii="Verdana" w:hAnsi="Verdana"/>
        </w:rPr>
        <w:t>______________</w:t>
      </w:r>
    </w:p>
    <w:p w:rsidR="008A2682" w:rsidRPr="001477E6" w:rsidRDefault="008A2682" w:rsidP="008A2682">
      <w:pPr>
        <w:rPr>
          <w:rFonts w:ascii="Verdana" w:hAnsi="Verdana"/>
        </w:rPr>
      </w:pPr>
    </w:p>
    <w:p w:rsidR="008A2682" w:rsidRPr="001477E6" w:rsidRDefault="008A2682" w:rsidP="008A2682">
      <w:pPr>
        <w:rPr>
          <w:rFonts w:ascii="Verdana" w:hAnsi="Verdana"/>
        </w:rPr>
      </w:pPr>
      <w:r w:rsidRPr="001477E6">
        <w:rPr>
          <w:rFonts w:ascii="Verdana" w:hAnsi="Verdana"/>
        </w:rPr>
        <w:t xml:space="preserve">For </w:t>
      </w:r>
      <w:r w:rsidR="008378D1">
        <w:rPr>
          <w:rFonts w:ascii="Verdana" w:hAnsi="Verdana"/>
        </w:rPr>
        <w:t>B</w:t>
      </w:r>
      <w:r w:rsidRPr="001477E6">
        <w:rPr>
          <w:rFonts w:ascii="Verdana" w:hAnsi="Verdana"/>
        </w:rPr>
        <w:t>estyrelsen:</w:t>
      </w:r>
    </w:p>
    <w:p w:rsidR="008A2682" w:rsidRPr="001477E6" w:rsidRDefault="008A2682" w:rsidP="008A2682">
      <w:pPr>
        <w:rPr>
          <w:rFonts w:ascii="Verdana" w:hAnsi="Verdana"/>
        </w:rPr>
      </w:pPr>
    </w:p>
    <w:p w:rsidR="008A2682" w:rsidRPr="001477E6" w:rsidRDefault="008A2682" w:rsidP="008A2682">
      <w:pPr>
        <w:rPr>
          <w:rFonts w:ascii="Verdana" w:hAnsi="Verdana"/>
        </w:rPr>
      </w:pPr>
      <w:r w:rsidRPr="001477E6">
        <w:rPr>
          <w:rFonts w:ascii="Verdana" w:hAnsi="Verdana"/>
        </w:rPr>
        <w:t>________________________________</w:t>
      </w:r>
      <w:r w:rsidRPr="001477E6">
        <w:rPr>
          <w:rFonts w:ascii="Verdana" w:hAnsi="Verdana"/>
        </w:rPr>
        <w:tab/>
        <w:t>___________________________</w:t>
      </w:r>
    </w:p>
    <w:p w:rsidR="008A2682" w:rsidRPr="001477E6" w:rsidRDefault="008A2682" w:rsidP="008A2682">
      <w:pPr>
        <w:rPr>
          <w:rFonts w:ascii="Verdana" w:hAnsi="Verdana"/>
        </w:rPr>
      </w:pPr>
      <w:r w:rsidRPr="001477E6">
        <w:rPr>
          <w:rFonts w:ascii="Verdana" w:hAnsi="Verdana"/>
        </w:rPr>
        <w:t>Formand</w:t>
      </w:r>
      <w:r w:rsidRPr="001477E6">
        <w:rPr>
          <w:rFonts w:ascii="Verdana" w:hAnsi="Verdana"/>
        </w:rPr>
        <w:tab/>
      </w:r>
      <w:r w:rsidRPr="001477E6">
        <w:rPr>
          <w:rFonts w:ascii="Verdana" w:hAnsi="Verdana"/>
        </w:rPr>
        <w:tab/>
      </w:r>
      <w:r w:rsidRPr="001477E6">
        <w:rPr>
          <w:rFonts w:ascii="Verdana" w:hAnsi="Verdana"/>
        </w:rPr>
        <w:tab/>
      </w:r>
      <w:r w:rsidRPr="001477E6">
        <w:rPr>
          <w:rFonts w:ascii="Verdana" w:hAnsi="Verdana"/>
        </w:rPr>
        <w:tab/>
        <w:t>Næstformand</w:t>
      </w:r>
    </w:p>
    <w:p w:rsidR="008A2682" w:rsidRPr="001477E6" w:rsidRDefault="008A2682" w:rsidP="008A2682">
      <w:pPr>
        <w:rPr>
          <w:rFonts w:ascii="Verdana" w:hAnsi="Verdana"/>
        </w:rPr>
      </w:pPr>
    </w:p>
    <w:p w:rsidR="008A2682" w:rsidRPr="001477E6" w:rsidRDefault="008A2682" w:rsidP="008A2682">
      <w:pPr>
        <w:rPr>
          <w:rFonts w:ascii="Verdana" w:hAnsi="Verdana"/>
        </w:rPr>
      </w:pPr>
      <w:r w:rsidRPr="001477E6">
        <w:rPr>
          <w:rFonts w:ascii="Verdana" w:hAnsi="Verdana"/>
        </w:rPr>
        <w:t>________________________________</w:t>
      </w:r>
      <w:r w:rsidRPr="001477E6">
        <w:rPr>
          <w:rFonts w:ascii="Verdana" w:hAnsi="Verdana"/>
        </w:rPr>
        <w:tab/>
        <w:t>___________________________</w:t>
      </w:r>
    </w:p>
    <w:p w:rsidR="008A2682" w:rsidRPr="001477E6" w:rsidRDefault="008378D1" w:rsidP="008A2682">
      <w:pPr>
        <w:rPr>
          <w:rFonts w:ascii="Verdana" w:hAnsi="Verdana"/>
        </w:rPr>
      </w:pPr>
      <w:r w:rsidRPr="001477E6">
        <w:rPr>
          <w:rFonts w:ascii="Verdana" w:hAnsi="Verdana"/>
        </w:rPr>
        <w:t>Forældrerepræsentant</w:t>
      </w:r>
      <w:r w:rsidR="00894766">
        <w:rPr>
          <w:rFonts w:ascii="Verdana" w:hAnsi="Verdana"/>
        </w:rPr>
        <w:tab/>
      </w:r>
      <w:r w:rsidR="00894766">
        <w:rPr>
          <w:rFonts w:ascii="Verdana" w:hAnsi="Verdana"/>
        </w:rPr>
        <w:tab/>
      </w:r>
      <w:r>
        <w:rPr>
          <w:rFonts w:ascii="Verdana" w:hAnsi="Verdana"/>
        </w:rPr>
        <w:t>Forældrerepræsentant</w:t>
      </w:r>
    </w:p>
    <w:p w:rsidR="008A2682" w:rsidRPr="001477E6" w:rsidRDefault="008A2682" w:rsidP="008A2682">
      <w:pPr>
        <w:rPr>
          <w:rFonts w:ascii="Verdana" w:hAnsi="Verdana"/>
        </w:rPr>
      </w:pPr>
    </w:p>
    <w:p w:rsidR="008A2682" w:rsidRPr="001477E6" w:rsidRDefault="008A2682" w:rsidP="008A2682">
      <w:pPr>
        <w:rPr>
          <w:rFonts w:ascii="Verdana" w:hAnsi="Verdana"/>
        </w:rPr>
      </w:pPr>
      <w:r w:rsidRPr="001477E6">
        <w:rPr>
          <w:rFonts w:ascii="Verdana" w:hAnsi="Verdana"/>
        </w:rPr>
        <w:t>_________________________________</w:t>
      </w:r>
      <w:r w:rsidRPr="001477E6">
        <w:rPr>
          <w:rFonts w:ascii="Verdana" w:hAnsi="Verdana"/>
        </w:rPr>
        <w:tab/>
        <w:t>___________________________</w:t>
      </w:r>
    </w:p>
    <w:p w:rsidR="008A2682" w:rsidRPr="001477E6" w:rsidRDefault="00894766" w:rsidP="008A2682">
      <w:pPr>
        <w:rPr>
          <w:rFonts w:ascii="Verdana" w:hAnsi="Verdana"/>
        </w:rPr>
      </w:pPr>
      <w:r>
        <w:rPr>
          <w:rFonts w:ascii="Verdana" w:hAnsi="Verdana"/>
        </w:rPr>
        <w:t>Arbejd</w:t>
      </w:r>
      <w:r w:rsidR="008378D1">
        <w:rPr>
          <w:rFonts w:ascii="Verdana" w:hAnsi="Verdana"/>
        </w:rPr>
        <w:t>s</w:t>
      </w:r>
      <w:r>
        <w:rPr>
          <w:rFonts w:ascii="Verdana" w:hAnsi="Verdana"/>
        </w:rPr>
        <w:t>miljørepræsentant</w:t>
      </w:r>
    </w:p>
    <w:sectPr w:rsidR="008A2682" w:rsidRPr="001477E6" w:rsidSect="001478D4">
      <w:footerReference w:type="even" r:id="rId7"/>
      <w:footerReference w:type="default" r:id="rId8"/>
      <w:pgSz w:w="11906" w:h="16838"/>
      <w:pgMar w:top="899" w:right="1134" w:bottom="899" w:left="1134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81D" w:rsidRDefault="00E3781D" w:rsidP="004707CD">
      <w:r>
        <w:separator/>
      </w:r>
    </w:p>
  </w:endnote>
  <w:endnote w:type="continuationSeparator" w:id="0">
    <w:p w:rsidR="00E3781D" w:rsidRDefault="00E3781D" w:rsidP="0047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8D4" w:rsidRDefault="00917588" w:rsidP="001478D4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6138C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1478D4" w:rsidRDefault="00E3781D" w:rsidP="001478D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8D4" w:rsidRPr="00B00E6C" w:rsidRDefault="00917588" w:rsidP="001478D4">
    <w:pPr>
      <w:pStyle w:val="Sidefod"/>
      <w:framePr w:wrap="around" w:vAnchor="text" w:hAnchor="margin" w:xAlign="right" w:y="1"/>
      <w:rPr>
        <w:rStyle w:val="Sidetal"/>
        <w:rFonts w:ascii="Verdana" w:hAnsi="Verdana"/>
        <w:sz w:val="18"/>
        <w:szCs w:val="18"/>
      </w:rPr>
    </w:pPr>
    <w:r w:rsidRPr="00B00E6C">
      <w:rPr>
        <w:rStyle w:val="Sidetal"/>
        <w:rFonts w:ascii="Verdana" w:hAnsi="Verdana"/>
        <w:sz w:val="18"/>
        <w:szCs w:val="18"/>
      </w:rPr>
      <w:fldChar w:fldCharType="begin"/>
    </w:r>
    <w:r w:rsidR="006138C9" w:rsidRPr="00B00E6C">
      <w:rPr>
        <w:rStyle w:val="Sidetal"/>
        <w:rFonts w:ascii="Verdana" w:hAnsi="Verdana"/>
        <w:sz w:val="18"/>
        <w:szCs w:val="18"/>
      </w:rPr>
      <w:instrText xml:space="preserve">PAGE  </w:instrText>
    </w:r>
    <w:r w:rsidRPr="00B00E6C">
      <w:rPr>
        <w:rStyle w:val="Sidetal"/>
        <w:rFonts w:ascii="Verdana" w:hAnsi="Verdana"/>
        <w:sz w:val="18"/>
        <w:szCs w:val="18"/>
      </w:rPr>
      <w:fldChar w:fldCharType="separate"/>
    </w:r>
    <w:r w:rsidR="00EE199A">
      <w:rPr>
        <w:rStyle w:val="Sidetal"/>
        <w:rFonts w:ascii="Verdana" w:hAnsi="Verdana"/>
        <w:noProof/>
        <w:sz w:val="18"/>
        <w:szCs w:val="18"/>
      </w:rPr>
      <w:t>3</w:t>
    </w:r>
    <w:r w:rsidRPr="00B00E6C">
      <w:rPr>
        <w:rStyle w:val="Sidetal"/>
        <w:rFonts w:ascii="Verdana" w:hAnsi="Verdana"/>
        <w:sz w:val="18"/>
        <w:szCs w:val="18"/>
      </w:rPr>
      <w:fldChar w:fldCharType="end"/>
    </w:r>
  </w:p>
  <w:p w:rsidR="001478D4" w:rsidRDefault="00E3781D" w:rsidP="001478D4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81D" w:rsidRDefault="00E3781D" w:rsidP="004707CD">
      <w:r>
        <w:separator/>
      </w:r>
    </w:p>
  </w:footnote>
  <w:footnote w:type="continuationSeparator" w:id="0">
    <w:p w:rsidR="00E3781D" w:rsidRDefault="00E3781D" w:rsidP="00470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36FB6"/>
    <w:multiLevelType w:val="hybridMultilevel"/>
    <w:tmpl w:val="0B4238E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682"/>
    <w:rsid w:val="0004597B"/>
    <w:rsid w:val="00100D1C"/>
    <w:rsid w:val="00116446"/>
    <w:rsid w:val="00117462"/>
    <w:rsid w:val="00144BB4"/>
    <w:rsid w:val="001477E6"/>
    <w:rsid w:val="001538F6"/>
    <w:rsid w:val="00162273"/>
    <w:rsid w:val="00166889"/>
    <w:rsid w:val="00186C60"/>
    <w:rsid w:val="001A07F4"/>
    <w:rsid w:val="001C23B4"/>
    <w:rsid w:val="001C7183"/>
    <w:rsid w:val="001F6F6D"/>
    <w:rsid w:val="00224A9D"/>
    <w:rsid w:val="00230CFB"/>
    <w:rsid w:val="002C60E6"/>
    <w:rsid w:val="002F2975"/>
    <w:rsid w:val="00320107"/>
    <w:rsid w:val="003271E0"/>
    <w:rsid w:val="00337728"/>
    <w:rsid w:val="00345359"/>
    <w:rsid w:val="00355C74"/>
    <w:rsid w:val="0041677A"/>
    <w:rsid w:val="004707CD"/>
    <w:rsid w:val="00477C6F"/>
    <w:rsid w:val="004A0464"/>
    <w:rsid w:val="004B5FA0"/>
    <w:rsid w:val="005204BA"/>
    <w:rsid w:val="00574FF3"/>
    <w:rsid w:val="00594EF7"/>
    <w:rsid w:val="005B30FD"/>
    <w:rsid w:val="005F2C4A"/>
    <w:rsid w:val="005F67CD"/>
    <w:rsid w:val="006138C9"/>
    <w:rsid w:val="00616C96"/>
    <w:rsid w:val="006178D7"/>
    <w:rsid w:val="0066130D"/>
    <w:rsid w:val="006928E6"/>
    <w:rsid w:val="006A005B"/>
    <w:rsid w:val="006A60E3"/>
    <w:rsid w:val="00755C3C"/>
    <w:rsid w:val="00794934"/>
    <w:rsid w:val="007A0186"/>
    <w:rsid w:val="008322BE"/>
    <w:rsid w:val="00836FA3"/>
    <w:rsid w:val="008378D1"/>
    <w:rsid w:val="00850A35"/>
    <w:rsid w:val="00861A96"/>
    <w:rsid w:val="00894766"/>
    <w:rsid w:val="008A2682"/>
    <w:rsid w:val="008D7D75"/>
    <w:rsid w:val="00917588"/>
    <w:rsid w:val="009A31D9"/>
    <w:rsid w:val="009B40FE"/>
    <w:rsid w:val="009C376B"/>
    <w:rsid w:val="009D039D"/>
    <w:rsid w:val="009E389D"/>
    <w:rsid w:val="00A10F0D"/>
    <w:rsid w:val="00A122E7"/>
    <w:rsid w:val="00A15CE3"/>
    <w:rsid w:val="00AC1901"/>
    <w:rsid w:val="00AC6949"/>
    <w:rsid w:val="00B1543D"/>
    <w:rsid w:val="00BB4CC5"/>
    <w:rsid w:val="00C15011"/>
    <w:rsid w:val="00CA1998"/>
    <w:rsid w:val="00D72869"/>
    <w:rsid w:val="00E01E1E"/>
    <w:rsid w:val="00E3781D"/>
    <w:rsid w:val="00E84B30"/>
    <w:rsid w:val="00ED4A5C"/>
    <w:rsid w:val="00EE199A"/>
    <w:rsid w:val="00F6055D"/>
    <w:rsid w:val="00F663BB"/>
    <w:rsid w:val="00F93E16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6C4F"/>
  <w15:docId w15:val="{9D853949-85A4-4AED-9553-751521CF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rsid w:val="008A268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8A2682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rsid w:val="008A2682"/>
  </w:style>
  <w:style w:type="character" w:customStyle="1" w:styleId="TypografiArial11pkt">
    <w:name w:val="Typografi Arial 11 pkt"/>
    <w:basedOn w:val="Standardskrifttypeiafsnit"/>
    <w:rsid w:val="00FF761F"/>
    <w:rPr>
      <w:rFonts w:ascii="Verdana" w:hAnsi="Verdana"/>
      <w:sz w:val="20"/>
    </w:rPr>
  </w:style>
  <w:style w:type="paragraph" w:customStyle="1" w:styleId="TypografiArial11pktFedCentreret">
    <w:name w:val="Typografi Arial 11 pkt Fed Centreret"/>
    <w:basedOn w:val="Normal"/>
    <w:autoRedefine/>
    <w:rsid w:val="001477E6"/>
    <w:pPr>
      <w:jc w:val="center"/>
    </w:pPr>
    <w:rPr>
      <w:rFonts w:ascii="Verdana" w:hAnsi="Verdana"/>
      <w:b/>
      <w:bCs/>
      <w:sz w:val="20"/>
      <w:szCs w:val="20"/>
    </w:rPr>
  </w:style>
  <w:style w:type="character" w:customStyle="1" w:styleId="TypografiArial11pktFed">
    <w:name w:val="Typografi Arial 11 pkt Fed"/>
    <w:basedOn w:val="Standardskrifttypeiafsnit"/>
    <w:rsid w:val="00355C74"/>
    <w:rPr>
      <w:rFonts w:ascii="Verdana" w:hAnsi="Verdana"/>
      <w:b/>
      <w:bCs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597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597B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1236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FBN</Company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Lise Lorentzen</cp:lastModifiedBy>
  <cp:revision>4</cp:revision>
  <cp:lastPrinted>2016-05-10T08:48:00Z</cp:lastPrinted>
  <dcterms:created xsi:type="dcterms:W3CDTF">2016-05-10T08:49:00Z</dcterms:created>
  <dcterms:modified xsi:type="dcterms:W3CDTF">2018-12-13T08:22:00Z</dcterms:modified>
</cp:coreProperties>
</file>